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E" w:rsidRDefault="0051004E" w:rsidP="0075643E">
      <w:pPr>
        <w:ind w:left="142"/>
        <w:jc w:val="center"/>
        <w:rPr>
          <w:rFonts w:ascii="Arial" w:hAnsi="Arial" w:cs="Arial"/>
          <w:b/>
          <w:noProof w:val="0"/>
          <w:sz w:val="22"/>
          <w:szCs w:val="22"/>
        </w:rPr>
      </w:pPr>
      <w:r w:rsidRPr="00497910">
        <w:rPr>
          <w:rFonts w:ascii="Arial" w:hAnsi="Arial" w:cs="Arial"/>
          <w:b/>
          <w:noProof w:val="0"/>
          <w:sz w:val="22"/>
          <w:szCs w:val="22"/>
        </w:rPr>
        <w:t>TÁJÉKOZTAT</w:t>
      </w:r>
      <w:r w:rsidR="007311AD">
        <w:rPr>
          <w:rFonts w:ascii="Arial" w:hAnsi="Arial" w:cs="Arial"/>
          <w:b/>
          <w:noProof w:val="0"/>
          <w:sz w:val="22"/>
          <w:szCs w:val="22"/>
        </w:rPr>
        <w:t>ÁSI</w:t>
      </w:r>
      <w:r w:rsidR="00817CE5" w:rsidRPr="00497910">
        <w:rPr>
          <w:rFonts w:ascii="Arial" w:hAnsi="Arial" w:cs="Arial"/>
          <w:b/>
          <w:noProof w:val="0"/>
          <w:sz w:val="22"/>
          <w:szCs w:val="22"/>
        </w:rPr>
        <w:t xml:space="preserve"> ADATLAP</w:t>
      </w:r>
    </w:p>
    <w:p w:rsidR="00F7569E" w:rsidRPr="00497910" w:rsidRDefault="00F7569E" w:rsidP="0075643E">
      <w:pPr>
        <w:ind w:left="142"/>
        <w:jc w:val="center"/>
        <w:rPr>
          <w:rFonts w:ascii="Arial" w:hAnsi="Arial" w:cs="Arial"/>
          <w:b/>
          <w:noProof w:val="0"/>
          <w:sz w:val="22"/>
          <w:szCs w:val="22"/>
        </w:rPr>
      </w:pPr>
    </w:p>
    <w:p w:rsidR="00A41EBA" w:rsidRPr="00497910" w:rsidRDefault="0051004E" w:rsidP="0075643E">
      <w:pPr>
        <w:ind w:left="142"/>
        <w:jc w:val="center"/>
        <w:rPr>
          <w:rFonts w:ascii="Arial" w:hAnsi="Arial" w:cs="Arial"/>
          <w:noProof w:val="0"/>
          <w:sz w:val="20"/>
        </w:rPr>
      </w:pPr>
      <w:r w:rsidRPr="00497910">
        <w:rPr>
          <w:rFonts w:ascii="Arial" w:hAnsi="Arial" w:cs="Arial"/>
          <w:noProof w:val="0"/>
          <w:sz w:val="20"/>
        </w:rPr>
        <w:t>a Garantiqa Hitelgarancia Zrt által garantált ügylet(ek)kel</w:t>
      </w:r>
      <w:r w:rsidR="002778CB" w:rsidRPr="00497910">
        <w:rPr>
          <w:rFonts w:ascii="Arial" w:hAnsi="Arial" w:cs="Arial"/>
          <w:noProof w:val="0"/>
          <w:sz w:val="20"/>
        </w:rPr>
        <w:t xml:space="preserve"> / ügyfel(ek)kel</w:t>
      </w:r>
      <w:r w:rsidRPr="00497910">
        <w:rPr>
          <w:rFonts w:ascii="Arial" w:hAnsi="Arial" w:cs="Arial"/>
          <w:noProof w:val="0"/>
          <w:sz w:val="20"/>
        </w:rPr>
        <w:t xml:space="preserve"> kapcsolatos eseményekről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708"/>
        <w:gridCol w:w="5352"/>
      </w:tblGrid>
      <w:tr w:rsidR="006558DE" w:rsidRPr="00497910" w:rsidTr="0075643E">
        <w:tc>
          <w:tcPr>
            <w:tcW w:w="4708" w:type="dxa"/>
            <w:shd w:val="pct15" w:color="00CCFF" w:fill="auto"/>
          </w:tcPr>
          <w:p w:rsidR="006558DE" w:rsidRPr="00497910" w:rsidRDefault="0051004E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>Tájékoztatást adó pénzügyi intézmény neve:</w:t>
            </w:r>
          </w:p>
        </w:tc>
        <w:tc>
          <w:tcPr>
            <w:tcW w:w="5352" w:type="dxa"/>
            <w:vAlign w:val="center"/>
          </w:tcPr>
          <w:p w:rsidR="006558DE" w:rsidRPr="00497910" w:rsidRDefault="00D535AC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813336" w:rsidRPr="00497910" w:rsidTr="0075643E">
        <w:tc>
          <w:tcPr>
            <w:tcW w:w="4708" w:type="dxa"/>
            <w:shd w:val="pct15" w:color="00CCFF" w:fill="auto"/>
          </w:tcPr>
          <w:p w:rsidR="00813336" w:rsidRPr="00497910" w:rsidRDefault="00813336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>Ügyintéző neve:</w:t>
            </w:r>
          </w:p>
        </w:tc>
        <w:tc>
          <w:tcPr>
            <w:tcW w:w="5352" w:type="dxa"/>
            <w:vAlign w:val="center"/>
          </w:tcPr>
          <w:p w:rsidR="00813336" w:rsidRPr="00497910" w:rsidRDefault="00C3094B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813336" w:rsidRPr="00497910" w:rsidTr="0075643E">
        <w:tc>
          <w:tcPr>
            <w:tcW w:w="4708" w:type="dxa"/>
            <w:shd w:val="pct15" w:color="00CCFF" w:fill="auto"/>
          </w:tcPr>
          <w:p w:rsidR="00813336" w:rsidRPr="00497910" w:rsidRDefault="00813336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 xml:space="preserve">                    telefonszáma:</w:t>
            </w:r>
          </w:p>
        </w:tc>
        <w:tc>
          <w:tcPr>
            <w:tcW w:w="5352" w:type="dxa"/>
            <w:vAlign w:val="center"/>
          </w:tcPr>
          <w:p w:rsidR="00813336" w:rsidRPr="00497910" w:rsidRDefault="00C3094B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813336" w:rsidRPr="00497910" w:rsidTr="0075643E">
        <w:tc>
          <w:tcPr>
            <w:tcW w:w="4708" w:type="dxa"/>
            <w:shd w:val="pct15" w:color="00CCFF" w:fill="auto"/>
          </w:tcPr>
          <w:p w:rsidR="00813336" w:rsidRPr="00497910" w:rsidRDefault="00813336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 xml:space="preserve">                     e-mail címe:</w:t>
            </w:r>
          </w:p>
        </w:tc>
        <w:tc>
          <w:tcPr>
            <w:tcW w:w="5352" w:type="dxa"/>
            <w:vAlign w:val="center"/>
          </w:tcPr>
          <w:p w:rsidR="00813336" w:rsidRPr="00497910" w:rsidRDefault="00C3094B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285BE4" w:rsidRPr="00497910" w:rsidTr="0075643E">
        <w:tc>
          <w:tcPr>
            <w:tcW w:w="4708" w:type="dxa"/>
            <w:shd w:val="pct15" w:color="00CCFF" w:fill="auto"/>
          </w:tcPr>
          <w:p w:rsidR="00285BE4" w:rsidRPr="00497910" w:rsidRDefault="00285BE4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>Ügyfél (adós) neve:</w:t>
            </w:r>
          </w:p>
          <w:p w:rsidR="00285BE4" w:rsidRPr="00497910" w:rsidRDefault="00285BE4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5352" w:type="dxa"/>
            <w:vAlign w:val="center"/>
          </w:tcPr>
          <w:p w:rsidR="00285BE4" w:rsidRPr="00497910" w:rsidRDefault="00285BE4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7170D5" w:rsidRPr="00497910" w:rsidTr="0075643E">
        <w:tc>
          <w:tcPr>
            <w:tcW w:w="4708" w:type="dxa"/>
            <w:shd w:val="pct15" w:color="00CCFF" w:fill="auto"/>
          </w:tcPr>
          <w:p w:rsidR="007170D5" w:rsidRPr="00497910" w:rsidRDefault="007170D5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>Ügyfél adószáma:</w:t>
            </w:r>
          </w:p>
        </w:tc>
        <w:tc>
          <w:tcPr>
            <w:tcW w:w="5352" w:type="dxa"/>
            <w:vAlign w:val="center"/>
          </w:tcPr>
          <w:p w:rsidR="007170D5" w:rsidRPr="00497910" w:rsidRDefault="007170D5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51004E" w:rsidRPr="00497910" w:rsidTr="0075643E">
        <w:tc>
          <w:tcPr>
            <w:tcW w:w="4708" w:type="dxa"/>
            <w:shd w:val="pct15" w:color="00CCFF" w:fill="auto"/>
          </w:tcPr>
          <w:p w:rsidR="00497910" w:rsidRPr="00497910" w:rsidRDefault="0051004E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noProof w:val="0"/>
                <w:sz w:val="20"/>
              </w:rPr>
              <w:t xml:space="preserve">Készfizető kezességvállalási </w:t>
            </w:r>
            <w:r w:rsidR="003C034A" w:rsidRPr="00497910">
              <w:rPr>
                <w:rFonts w:ascii="Arial" w:hAnsi="Arial" w:cs="Arial"/>
                <w:noProof w:val="0"/>
                <w:sz w:val="20"/>
              </w:rPr>
              <w:t>szerződés(ek)</w:t>
            </w:r>
            <w:r w:rsidRPr="00497910">
              <w:rPr>
                <w:rFonts w:ascii="Arial" w:hAnsi="Arial" w:cs="Arial"/>
                <w:noProof w:val="0"/>
                <w:sz w:val="20"/>
              </w:rPr>
              <w:t xml:space="preserve"> </w:t>
            </w:r>
          </w:p>
          <w:p w:rsidR="0051004E" w:rsidRPr="00497910" w:rsidRDefault="006F1C9F" w:rsidP="0075643E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497910">
              <w:rPr>
                <w:rFonts w:ascii="Arial" w:hAnsi="Arial" w:cs="Arial"/>
                <w:b/>
                <w:noProof w:val="0"/>
                <w:sz w:val="20"/>
              </w:rPr>
              <w:t xml:space="preserve">GHG </w:t>
            </w:r>
            <w:r w:rsidR="0051004E" w:rsidRPr="00497910">
              <w:rPr>
                <w:rFonts w:ascii="Arial" w:hAnsi="Arial" w:cs="Arial"/>
                <w:b/>
                <w:noProof w:val="0"/>
                <w:sz w:val="20"/>
              </w:rPr>
              <w:t>azonosító</w:t>
            </w:r>
            <w:r w:rsidR="003C034A" w:rsidRPr="00497910">
              <w:rPr>
                <w:rFonts w:ascii="Arial" w:hAnsi="Arial" w:cs="Arial"/>
                <w:b/>
                <w:noProof w:val="0"/>
                <w:sz w:val="20"/>
              </w:rPr>
              <w:t>ja</w:t>
            </w:r>
            <w:r w:rsidR="0051004E" w:rsidRPr="00497910">
              <w:rPr>
                <w:rFonts w:ascii="Arial" w:hAnsi="Arial" w:cs="Arial"/>
                <w:noProof w:val="0"/>
                <w:sz w:val="20"/>
              </w:rPr>
              <w:t>:</w:t>
            </w:r>
          </w:p>
        </w:tc>
        <w:tc>
          <w:tcPr>
            <w:tcW w:w="5352" w:type="dxa"/>
            <w:vAlign w:val="center"/>
          </w:tcPr>
          <w:p w:rsidR="0051004E" w:rsidRPr="00497910" w:rsidRDefault="0051004E" w:rsidP="0075643E">
            <w:pPr>
              <w:ind w:left="142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0"/>
            <w:r w:rsidR="00BF5D1E">
              <w:rPr>
                <w:rFonts w:ascii="Arial" w:hAnsi="Arial" w:cs="Arial"/>
                <w:noProof w:val="0"/>
                <w:sz w:val="22"/>
                <w:szCs w:val="22"/>
              </w:rPr>
              <w:t>-</w:t>
            </w:r>
            <w:r w:rsidR="00BF5D1E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"/>
                  </w:textInput>
                </w:ffData>
              </w:fldChar>
            </w:r>
            <w:r w:rsidR="00BF5D1E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="00BF5D1E">
              <w:rPr>
                <w:rFonts w:ascii="Arial" w:hAnsi="Arial" w:cs="Arial"/>
                <w:noProof w:val="0"/>
                <w:sz w:val="22"/>
                <w:szCs w:val="22"/>
              </w:rPr>
            </w:r>
            <w:r w:rsidR="00BF5D1E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="00BF5D1E">
              <w:rPr>
                <w:rFonts w:ascii="Arial" w:hAnsi="Arial" w:cs="Arial"/>
                <w:sz w:val="22"/>
                <w:szCs w:val="22"/>
              </w:rPr>
              <w:t>1</w:t>
            </w:r>
            <w:r w:rsidR="00BF5D1E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</w:tbl>
    <w:p w:rsidR="00285BE4" w:rsidRPr="00497910" w:rsidRDefault="00285BE4" w:rsidP="0075643E">
      <w:pPr>
        <w:ind w:left="142"/>
        <w:rPr>
          <w:rFonts w:ascii="Arial" w:hAnsi="Arial" w:cs="Arial"/>
          <w:b/>
          <w:noProof w:val="0"/>
          <w:sz w:val="12"/>
          <w:szCs w:val="12"/>
        </w:rPr>
      </w:pPr>
    </w:p>
    <w:p w:rsidR="00285BE4" w:rsidRPr="00497910" w:rsidRDefault="00F743B2" w:rsidP="0075643E">
      <w:pPr>
        <w:ind w:left="142"/>
        <w:jc w:val="both"/>
        <w:rPr>
          <w:rFonts w:ascii="Arial" w:hAnsi="Arial" w:cs="Arial"/>
          <w:noProof w:val="0"/>
          <w:sz w:val="20"/>
        </w:rPr>
      </w:pPr>
      <w:r w:rsidRPr="00497910">
        <w:rPr>
          <w:rFonts w:ascii="Arial" w:hAnsi="Arial" w:cs="Arial"/>
          <w:noProof w:val="0"/>
          <w:sz w:val="20"/>
        </w:rPr>
        <w:t xml:space="preserve">Kérjük, jelölje a releváns információ fennállását a megnevezés </w:t>
      </w:r>
      <w:r w:rsidR="009543ED" w:rsidRPr="00497910">
        <w:rPr>
          <w:rFonts w:ascii="Arial" w:hAnsi="Arial" w:cs="Arial"/>
          <w:noProof w:val="0"/>
          <w:sz w:val="20"/>
        </w:rPr>
        <w:t>előtti</w:t>
      </w:r>
      <w:r w:rsidRPr="00497910">
        <w:rPr>
          <w:rFonts w:ascii="Arial" w:hAnsi="Arial" w:cs="Arial"/>
          <w:noProof w:val="0"/>
          <w:sz w:val="20"/>
        </w:rPr>
        <w:t xml:space="preserve"> négyzetben „</w:t>
      </w:r>
      <w:proofErr w:type="gramStart"/>
      <w:r w:rsidRPr="00497910">
        <w:rPr>
          <w:rFonts w:ascii="Arial" w:hAnsi="Arial" w:cs="Arial"/>
          <w:noProof w:val="0"/>
          <w:sz w:val="20"/>
        </w:rPr>
        <w:t>x”-</w:t>
      </w:r>
      <w:proofErr w:type="gramEnd"/>
      <w:r w:rsidRPr="00497910">
        <w:rPr>
          <w:rFonts w:ascii="Arial" w:hAnsi="Arial" w:cs="Arial"/>
          <w:noProof w:val="0"/>
          <w:sz w:val="20"/>
        </w:rPr>
        <w:t>szel.</w:t>
      </w:r>
      <w:r w:rsidR="001D34B7" w:rsidRPr="00497910">
        <w:rPr>
          <w:rFonts w:ascii="Arial" w:hAnsi="Arial" w:cs="Arial"/>
          <w:noProof w:val="0"/>
          <w:sz w:val="20"/>
        </w:rPr>
        <w:t xml:space="preserve"> Amennyiben az eseményhez magyarázatot kíván fűzni, </w:t>
      </w:r>
      <w:r w:rsidR="007E6CB1">
        <w:rPr>
          <w:rFonts w:ascii="Arial" w:hAnsi="Arial" w:cs="Arial"/>
          <w:noProof w:val="0"/>
          <w:sz w:val="20"/>
        </w:rPr>
        <w:t xml:space="preserve">azt </w:t>
      </w:r>
      <w:r w:rsidR="001D34B7" w:rsidRPr="00497910">
        <w:rPr>
          <w:rFonts w:ascii="Arial" w:hAnsi="Arial" w:cs="Arial"/>
          <w:noProof w:val="0"/>
          <w:sz w:val="20"/>
        </w:rPr>
        <w:t>a táblázat alatti szöveges mezőben teheti meg.</w:t>
      </w:r>
    </w:p>
    <w:p w:rsidR="0051004E" w:rsidRPr="00497910" w:rsidRDefault="0051004E" w:rsidP="0075643E">
      <w:pPr>
        <w:ind w:left="142"/>
        <w:rPr>
          <w:rFonts w:ascii="Arial" w:hAnsi="Arial" w:cs="Arial"/>
          <w:b/>
          <w:noProof w:val="0"/>
          <w:sz w:val="12"/>
          <w:szCs w:val="12"/>
        </w:rPr>
      </w:pPr>
    </w:p>
    <w:tbl>
      <w:tblPr>
        <w:tblStyle w:val="Rcsostblzat"/>
        <w:tblW w:w="10060" w:type="dxa"/>
        <w:tblLayout w:type="fixed"/>
        <w:tblLook w:val="01E0" w:firstRow="1" w:lastRow="1" w:firstColumn="1" w:lastColumn="1" w:noHBand="0" w:noVBand="0"/>
      </w:tblPr>
      <w:tblGrid>
        <w:gridCol w:w="468"/>
        <w:gridCol w:w="1654"/>
        <w:gridCol w:w="567"/>
        <w:gridCol w:w="567"/>
        <w:gridCol w:w="992"/>
        <w:gridCol w:w="567"/>
        <w:gridCol w:w="709"/>
        <w:gridCol w:w="567"/>
        <w:gridCol w:w="1984"/>
        <w:gridCol w:w="425"/>
        <w:gridCol w:w="1560"/>
      </w:tblGrid>
      <w:tr w:rsidR="006F52A6" w:rsidRPr="00497910" w:rsidTr="006F52A6">
        <w:tc>
          <w:tcPr>
            <w:tcW w:w="8500" w:type="dxa"/>
            <w:gridSpan w:val="10"/>
            <w:shd w:val="pct12" w:color="00CCFF" w:fill="auto"/>
          </w:tcPr>
          <w:p w:rsidR="006F52A6" w:rsidRPr="00497910" w:rsidRDefault="006F52A6" w:rsidP="006F52A6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b/>
                <w:noProof w:val="0"/>
                <w:sz w:val="22"/>
                <w:szCs w:val="22"/>
              </w:rPr>
              <w:t>Szerződés és Dokumentumkezelés jellegű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</w:rPr>
              <w:t xml:space="preserve"> információ</w:t>
            </w:r>
          </w:p>
        </w:tc>
        <w:tc>
          <w:tcPr>
            <w:tcW w:w="1560" w:type="dxa"/>
            <w:shd w:val="pct12" w:color="00CCFF" w:fill="auto"/>
          </w:tcPr>
          <w:p w:rsidR="006F52A6" w:rsidRPr="00497910" w:rsidRDefault="006F52A6" w:rsidP="006F52A6">
            <w:pPr>
              <w:ind w:left="142"/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b/>
                <w:noProof w:val="0"/>
                <w:sz w:val="22"/>
                <w:szCs w:val="22"/>
              </w:rPr>
              <w:t>Dátuma</w:t>
            </w:r>
          </w:p>
        </w:tc>
      </w:tr>
      <w:bookmarkStart w:id="1" w:name="_GoBack"/>
      <w:tr w:rsidR="006F52A6" w:rsidRPr="00A24EC1" w:rsidTr="0075643E">
        <w:tc>
          <w:tcPr>
            <w:tcW w:w="468" w:type="dxa"/>
            <w:shd w:val="clear" w:color="00CCFF" w:fill="auto"/>
          </w:tcPr>
          <w:p w:rsidR="006F52A6" w:rsidRPr="00A24EC1" w:rsidRDefault="006F52A6" w:rsidP="006F52A6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8032" w:type="dxa"/>
            <w:gridSpan w:val="9"/>
            <w:tcBorders>
              <w:bottom w:val="nil"/>
            </w:tcBorders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Hitel megszűnt/ hitelt ügyfél visszafizette</w:t>
            </w:r>
          </w:p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A24EC1">
              <w:rPr>
                <w:rFonts w:ascii="Arial" w:hAnsi="Arial" w:cs="Arial"/>
                <w:noProof w:val="0"/>
                <w:sz w:val="18"/>
                <w:szCs w:val="18"/>
              </w:rPr>
              <w:t>Visszaigényelhető garancia díj esetén, kérjük az időarányos garancia díj visszautalását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52A6" w:rsidRPr="00A24EC1" w:rsidRDefault="00A24EC1" w:rsidP="006F52A6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0"/>
              </w:rPr>
            </w:r>
            <w:r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6F52A6" w:rsidRPr="00A24EC1" w:rsidTr="007311AD">
        <w:tc>
          <w:tcPr>
            <w:tcW w:w="468" w:type="dxa"/>
            <w:tcBorders>
              <w:bottom w:val="single" w:sz="4" w:space="0" w:color="auto"/>
            </w:tcBorders>
            <w:shd w:val="clear" w:color="00CCFF" w:fill="auto"/>
          </w:tcPr>
          <w:p w:rsidR="006F52A6" w:rsidRPr="00A24EC1" w:rsidRDefault="006F52A6" w:rsidP="006F52A6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2" w:type="dxa"/>
            <w:gridSpan w:val="9"/>
            <w:tcBorders>
              <w:bottom w:val="single" w:sz="4" w:space="0" w:color="auto"/>
            </w:tcBorders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Adós/Tulajdonos adataiban bekövetkezett változás 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52A6" w:rsidRPr="00A24EC1" w:rsidRDefault="00A24EC1" w:rsidP="006F52A6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0"/>
              </w:rPr>
            </w:r>
            <w:r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6F52A6" w:rsidRPr="00497910" w:rsidTr="007311AD">
        <w:trPr>
          <w:trHeight w:val="353"/>
        </w:trPr>
        <w:tc>
          <w:tcPr>
            <w:tcW w:w="10060" w:type="dxa"/>
            <w:gridSpan w:val="11"/>
            <w:tcBorders>
              <w:bottom w:val="single" w:sz="4" w:space="0" w:color="auto"/>
            </w:tcBorders>
            <w:shd w:val="clear" w:color="00CCFF" w:fill="FFFFFF" w:themeFill="background1"/>
          </w:tcPr>
          <w:p w:rsidR="006F52A6" w:rsidRPr="00BF5D1E" w:rsidRDefault="006F52A6" w:rsidP="00F7569E">
            <w:pPr>
              <w:spacing w:before="120" w:after="120"/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BF5D1E">
              <w:rPr>
                <w:rFonts w:ascii="Arial" w:hAnsi="Arial" w:cs="Arial"/>
                <w:noProof w:val="0"/>
                <w:sz w:val="20"/>
              </w:rPr>
              <w:t>Kérjük, hogy</w:t>
            </w:r>
            <w:r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Pr="00BF5D1E">
              <w:rPr>
                <w:rFonts w:ascii="Arial" w:hAnsi="Arial" w:cs="Arial"/>
                <w:noProof w:val="0"/>
                <w:sz w:val="20"/>
              </w:rPr>
              <w:t xml:space="preserve">a </w:t>
            </w:r>
            <w:r>
              <w:rPr>
                <w:rFonts w:ascii="Arial" w:hAnsi="Arial" w:cs="Arial"/>
                <w:noProof w:val="0"/>
                <w:sz w:val="20"/>
              </w:rPr>
              <w:t>fenti</w:t>
            </w:r>
            <w:r w:rsidRPr="00BF5D1E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36732A">
              <w:rPr>
                <w:rFonts w:ascii="Arial" w:hAnsi="Arial" w:cs="Arial"/>
                <w:noProof w:val="0"/>
                <w:sz w:val="20"/>
              </w:rPr>
              <w:t xml:space="preserve">jellegű </w:t>
            </w:r>
            <w:r w:rsidRPr="00BF5D1E">
              <w:rPr>
                <w:rFonts w:ascii="Arial" w:hAnsi="Arial" w:cs="Arial"/>
                <w:noProof w:val="0"/>
                <w:sz w:val="20"/>
              </w:rPr>
              <w:t xml:space="preserve">tájékoztatásokat a </w:t>
            </w:r>
            <w:r w:rsidRPr="0020117A">
              <w:rPr>
                <w:rFonts w:ascii="Arial" w:hAnsi="Arial" w:cs="Arial"/>
                <w:noProof w:val="0"/>
                <w:sz w:val="20"/>
              </w:rPr>
              <w:t xml:space="preserve">Szerződés és Dokumentumkezelő Igazgatóság </w:t>
            </w:r>
            <w:r w:rsidRPr="00BF5D1E">
              <w:rPr>
                <w:rFonts w:ascii="Arial" w:hAnsi="Arial" w:cs="Arial"/>
                <w:noProof w:val="0"/>
                <w:sz w:val="20"/>
              </w:rPr>
              <w:t xml:space="preserve">részére emailen (scannelve) az </w:t>
            </w:r>
            <w:r w:rsidRPr="00597688">
              <w:rPr>
                <w:rFonts w:ascii="Arial" w:hAnsi="Arial" w:cs="Arial"/>
                <w:b/>
                <w:noProof w:val="0"/>
                <w:szCs w:val="24"/>
              </w:rPr>
              <w:t>szdr@garantiqa.hu</w:t>
            </w:r>
            <w:r w:rsidRPr="00BF5D1E">
              <w:rPr>
                <w:rFonts w:ascii="Arial" w:hAnsi="Arial" w:cs="Arial"/>
                <w:noProof w:val="0"/>
                <w:sz w:val="20"/>
              </w:rPr>
              <w:t xml:space="preserve"> címre küldjék meg!</w:t>
            </w:r>
          </w:p>
        </w:tc>
      </w:tr>
      <w:tr w:rsidR="007311AD" w:rsidRPr="00497910" w:rsidTr="007311AD">
        <w:tc>
          <w:tcPr>
            <w:tcW w:w="8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CCFF" w:fill="auto"/>
          </w:tcPr>
          <w:p w:rsidR="007311AD" w:rsidRPr="00497910" w:rsidRDefault="007311AD" w:rsidP="006F52A6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CCFF" w:fill="auto"/>
          </w:tcPr>
          <w:p w:rsidR="007311AD" w:rsidRPr="00497910" w:rsidRDefault="007311AD" w:rsidP="006F52A6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</w:p>
        </w:tc>
      </w:tr>
      <w:tr w:rsidR="006F52A6" w:rsidRPr="00497910" w:rsidTr="007311AD">
        <w:tc>
          <w:tcPr>
            <w:tcW w:w="8500" w:type="dxa"/>
            <w:gridSpan w:val="10"/>
            <w:tcBorders>
              <w:top w:val="single" w:sz="4" w:space="0" w:color="auto"/>
            </w:tcBorders>
            <w:shd w:val="pct12" w:color="00CCFF" w:fill="auto"/>
          </w:tcPr>
          <w:p w:rsidR="006F52A6" w:rsidRPr="00497910" w:rsidRDefault="006F52A6" w:rsidP="006F52A6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b/>
                <w:noProof w:val="0"/>
                <w:sz w:val="22"/>
                <w:szCs w:val="22"/>
              </w:rPr>
              <w:t>Monitoring jellegű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</w:rPr>
              <w:t xml:space="preserve"> információ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pct12" w:color="00CCFF" w:fill="auto"/>
          </w:tcPr>
          <w:p w:rsidR="006F52A6" w:rsidRPr="00497910" w:rsidRDefault="006F52A6" w:rsidP="006F52A6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</w:rPr>
            </w:pPr>
            <w:r w:rsidRPr="00497910">
              <w:rPr>
                <w:rFonts w:ascii="Arial" w:hAnsi="Arial" w:cs="Arial"/>
                <w:b/>
                <w:noProof w:val="0"/>
                <w:sz w:val="22"/>
                <w:szCs w:val="22"/>
              </w:rPr>
              <w:t>Dátuma</w:t>
            </w:r>
          </w:p>
        </w:tc>
      </w:tr>
      <w:tr w:rsidR="006F52A6" w:rsidRPr="00A24EC1" w:rsidTr="0075643E">
        <w:tc>
          <w:tcPr>
            <w:tcW w:w="468" w:type="dxa"/>
            <w:shd w:val="clear" w:color="00CCFF" w:fill="auto"/>
          </w:tcPr>
          <w:p w:rsidR="006F52A6" w:rsidRPr="00A24EC1" w:rsidRDefault="006F52A6" w:rsidP="006F52A6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Pozitív információ*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CCFF" w:fill="auto"/>
          </w:tcPr>
          <w:p w:rsidR="006F52A6" w:rsidRPr="00A24EC1" w:rsidRDefault="006F52A6" w:rsidP="00A24EC1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Egyéb negatív információ*</w:t>
            </w:r>
          </w:p>
        </w:tc>
        <w:tc>
          <w:tcPr>
            <w:tcW w:w="1560" w:type="dxa"/>
          </w:tcPr>
          <w:p w:rsidR="006F52A6" w:rsidRPr="00A24EC1" w:rsidRDefault="00A24EC1" w:rsidP="006F52A6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0"/>
              </w:rPr>
            </w:r>
            <w:r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6F52A6" w:rsidRPr="00A24EC1" w:rsidTr="00A24EC1">
        <w:tc>
          <w:tcPr>
            <w:tcW w:w="468" w:type="dxa"/>
            <w:shd w:val="clear" w:color="00CCFF" w:fill="auto"/>
          </w:tcPr>
          <w:p w:rsidR="006F52A6" w:rsidRPr="00A24EC1" w:rsidRDefault="006F52A6" w:rsidP="006F52A6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21" w:type="dxa"/>
            <w:gridSpan w:val="2"/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Csődeljárás</w:t>
            </w:r>
          </w:p>
        </w:tc>
        <w:tc>
          <w:tcPr>
            <w:tcW w:w="567" w:type="dxa"/>
            <w:shd w:val="clear" w:color="00CCFF" w:fill="auto"/>
          </w:tcPr>
          <w:p w:rsidR="006F52A6" w:rsidRPr="00A24EC1" w:rsidRDefault="006F52A6" w:rsidP="00A24EC1">
            <w:pPr>
              <w:ind w:left="-114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shd w:val="pct15" w:color="00CCFF" w:fill="auto"/>
          </w:tcPr>
          <w:p w:rsidR="006F52A6" w:rsidRPr="00A24EC1" w:rsidRDefault="006F52A6" w:rsidP="006F52A6">
            <w:pPr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Felszámolási eljárás</w:t>
            </w:r>
          </w:p>
        </w:tc>
        <w:tc>
          <w:tcPr>
            <w:tcW w:w="567" w:type="dxa"/>
            <w:shd w:val="clear" w:color="00CCFF" w:fill="auto"/>
          </w:tcPr>
          <w:p w:rsidR="006F52A6" w:rsidRPr="00A24EC1" w:rsidRDefault="006F52A6" w:rsidP="00A24EC1">
            <w:pPr>
              <w:ind w:left="-110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gridSpan w:val="2"/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Végelszámolási eljárás</w:t>
            </w:r>
          </w:p>
        </w:tc>
        <w:tc>
          <w:tcPr>
            <w:tcW w:w="1560" w:type="dxa"/>
          </w:tcPr>
          <w:p w:rsidR="006F52A6" w:rsidRPr="00A24EC1" w:rsidRDefault="006F52A6" w:rsidP="006F52A6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6F52A6" w:rsidRPr="00A24EC1" w:rsidTr="0075643E">
        <w:tc>
          <w:tcPr>
            <w:tcW w:w="468" w:type="dxa"/>
            <w:shd w:val="clear" w:color="00CCFF" w:fill="auto"/>
          </w:tcPr>
          <w:p w:rsidR="006F52A6" w:rsidRPr="00A24EC1" w:rsidRDefault="006F52A6" w:rsidP="006F52A6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4"/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Szerkezetátalakítási eljárás*</w:t>
            </w:r>
          </w:p>
        </w:tc>
        <w:tc>
          <w:tcPr>
            <w:tcW w:w="567" w:type="dxa"/>
            <w:shd w:val="clear" w:color="00CCFF" w:fill="auto"/>
          </w:tcPr>
          <w:p w:rsidR="006F52A6" w:rsidRPr="00A24EC1" w:rsidRDefault="006F52A6" w:rsidP="00A24EC1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shd w:val="pct15" w:color="00CCFF" w:fill="auto"/>
          </w:tcPr>
          <w:p w:rsidR="006F52A6" w:rsidRPr="00A24EC1" w:rsidRDefault="006F52A6" w:rsidP="006F52A6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Kényszertörlési eljárás</w:t>
            </w:r>
          </w:p>
        </w:tc>
        <w:tc>
          <w:tcPr>
            <w:tcW w:w="1560" w:type="dxa"/>
          </w:tcPr>
          <w:p w:rsidR="006F52A6" w:rsidRPr="00A24EC1" w:rsidRDefault="006F52A6" w:rsidP="006F52A6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A24EC1" w:rsidRPr="00A24EC1" w:rsidTr="0075643E">
        <w:tc>
          <w:tcPr>
            <w:tcW w:w="468" w:type="dxa"/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4"/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Bírósági végrehajtás*</w:t>
            </w:r>
          </w:p>
        </w:tc>
        <w:tc>
          <w:tcPr>
            <w:tcW w:w="567" w:type="dxa"/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Kovenánsszegés*</w:t>
            </w:r>
          </w:p>
        </w:tc>
        <w:tc>
          <w:tcPr>
            <w:tcW w:w="1560" w:type="dxa"/>
          </w:tcPr>
          <w:p w:rsidR="00A24EC1" w:rsidRPr="00A24EC1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A24EC1" w:rsidRPr="00A24EC1" w:rsidTr="0075643E">
        <w:tc>
          <w:tcPr>
            <w:tcW w:w="468" w:type="dxa"/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2" w:type="dxa"/>
            <w:gridSpan w:val="9"/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Speciális ügyfélkezelés*</w:t>
            </w:r>
          </w:p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(az ügyfélkezelés követeléskezelés/work-out/restrukturálási terület illetékessége)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24EC1" w:rsidRPr="00A24EC1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A24EC1" w:rsidRPr="00A24EC1" w:rsidTr="0075643E">
        <w:tc>
          <w:tcPr>
            <w:tcW w:w="468" w:type="dxa"/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b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2" w:type="dxa"/>
            <w:gridSpan w:val="9"/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Hitel felmondása a pénzügyi intézmény által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24EC1" w:rsidRPr="00A24EC1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A24EC1" w:rsidRPr="00A24EC1" w:rsidTr="0075643E">
        <w:tc>
          <w:tcPr>
            <w:tcW w:w="468" w:type="dxa"/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2" w:type="dxa"/>
            <w:gridSpan w:val="9"/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Átstrukturált ügyletnek minősül a 39/2016 (X.11.) MNB rendelet szerint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24EC1" w:rsidRPr="00A24EC1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2E056A" w:rsidRPr="00A24EC1" w:rsidTr="00C71984">
        <w:tc>
          <w:tcPr>
            <w:tcW w:w="468" w:type="dxa"/>
            <w:shd w:val="clear" w:color="00CCFF" w:fill="auto"/>
          </w:tcPr>
          <w:p w:rsidR="002E056A" w:rsidRPr="00A24EC1" w:rsidRDefault="002E056A" w:rsidP="00C71984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2" w:type="dxa"/>
            <w:gridSpan w:val="9"/>
            <w:shd w:val="pct15" w:color="00CCFF" w:fill="auto"/>
          </w:tcPr>
          <w:p w:rsidR="002E056A" w:rsidRPr="00A24EC1" w:rsidRDefault="002E056A" w:rsidP="00C71984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Kényszerű á</w:t>
            </w:r>
            <w:r w:rsidRPr="00A24EC1">
              <w:rPr>
                <w:rFonts w:ascii="Arial" w:hAnsi="Arial" w:cs="Arial"/>
                <w:noProof w:val="0"/>
                <w:sz w:val="20"/>
              </w:rPr>
              <w:t xml:space="preserve">tstrukturált ügyletnek minősül a </w:t>
            </w:r>
            <w:r>
              <w:rPr>
                <w:rFonts w:ascii="Arial" w:hAnsi="Arial" w:cs="Arial"/>
                <w:noProof w:val="0"/>
                <w:sz w:val="20"/>
              </w:rPr>
              <w:t>9/2022</w:t>
            </w:r>
            <w:r w:rsidRPr="00A24EC1"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="00FC1A38">
              <w:rPr>
                <w:rFonts w:ascii="Arial" w:hAnsi="Arial" w:cs="Arial"/>
                <w:noProof w:val="0"/>
                <w:sz w:val="20"/>
              </w:rPr>
              <w:t xml:space="preserve">(V.13.) </w:t>
            </w:r>
            <w:r w:rsidRPr="00A24EC1">
              <w:rPr>
                <w:rFonts w:ascii="Arial" w:hAnsi="Arial" w:cs="Arial"/>
                <w:noProof w:val="0"/>
                <w:sz w:val="20"/>
              </w:rPr>
              <w:t xml:space="preserve">MNB </w:t>
            </w:r>
            <w:r>
              <w:rPr>
                <w:rFonts w:ascii="Arial" w:hAnsi="Arial" w:cs="Arial"/>
                <w:noProof w:val="0"/>
                <w:sz w:val="20"/>
              </w:rPr>
              <w:t>ajánlás</w:t>
            </w:r>
            <w:r w:rsidRPr="00A24EC1">
              <w:rPr>
                <w:rFonts w:ascii="Arial" w:hAnsi="Arial" w:cs="Arial"/>
                <w:noProof w:val="0"/>
                <w:sz w:val="20"/>
              </w:rPr>
              <w:t xml:space="preserve"> szerint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56A" w:rsidRPr="00A24EC1" w:rsidRDefault="002E056A" w:rsidP="00C71984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A24EC1" w:rsidRPr="00A24EC1" w:rsidTr="00AE10B8">
        <w:tc>
          <w:tcPr>
            <w:tcW w:w="468" w:type="dxa"/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2" w:type="dxa"/>
            <w:gridSpan w:val="9"/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Magánszemély tulajdonos/kezes elhalálozása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24EC1" w:rsidRPr="00A24EC1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A24EC1">
              <w:rPr>
                <w:rFonts w:ascii="Arial" w:hAnsi="Arial" w:cs="Arial"/>
                <w:noProof w:val="0"/>
                <w:sz w:val="20"/>
              </w:rPr>
              <w:instrText xml:space="preserve"> FORMTEXT </w:instrText>
            </w:r>
            <w:r w:rsidRPr="00A24EC1">
              <w:rPr>
                <w:rFonts w:ascii="Arial" w:hAnsi="Arial" w:cs="Arial"/>
                <w:noProof w:val="0"/>
                <w:sz w:val="20"/>
              </w:rPr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t> </w:t>
            </w:r>
            <w:r w:rsidRPr="00A24EC1">
              <w:rPr>
                <w:rFonts w:ascii="Arial" w:hAnsi="Arial" w:cs="Arial"/>
                <w:noProof w:val="0"/>
                <w:sz w:val="20"/>
              </w:rPr>
              <w:fldChar w:fldCharType="end"/>
            </w:r>
          </w:p>
        </w:tc>
      </w:tr>
      <w:tr w:rsidR="00A24EC1" w:rsidRPr="00A24EC1" w:rsidTr="0075643E">
        <w:tc>
          <w:tcPr>
            <w:tcW w:w="468" w:type="dxa"/>
            <w:tcBorders>
              <w:bottom w:val="single" w:sz="4" w:space="0" w:color="auto"/>
            </w:tcBorders>
            <w:shd w:val="clear" w:color="00CCFF" w:fill="auto"/>
          </w:tcPr>
          <w:p w:rsidR="00A24EC1" w:rsidRPr="00A24EC1" w:rsidRDefault="00A24EC1" w:rsidP="00A24EC1">
            <w:pPr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30 napon túli fizetési késedelem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sz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EC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86E16">
              <w:rPr>
                <w:rFonts w:ascii="Arial" w:hAnsi="Arial" w:cs="Arial"/>
                <w:sz w:val="20"/>
              </w:rPr>
            </w:r>
            <w:r w:rsidR="00586E16">
              <w:rPr>
                <w:rFonts w:ascii="Arial" w:hAnsi="Arial" w:cs="Arial"/>
                <w:sz w:val="20"/>
              </w:rPr>
              <w:fldChar w:fldCharType="separate"/>
            </w:r>
            <w:r w:rsidRPr="00A24EC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shd w:val="pct15" w:color="00CCFF" w:fill="auto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noProof w:val="0"/>
                <w:sz w:val="20"/>
              </w:rPr>
            </w:pPr>
            <w:r w:rsidRPr="00A24EC1">
              <w:rPr>
                <w:rFonts w:ascii="Arial" w:hAnsi="Arial" w:cs="Arial"/>
                <w:noProof w:val="0"/>
                <w:sz w:val="20"/>
              </w:rPr>
              <w:t>90 napon túli fizetési késedelem</w:t>
            </w:r>
          </w:p>
        </w:tc>
      </w:tr>
      <w:tr w:rsidR="00A24EC1" w:rsidRPr="00497910" w:rsidTr="00A24EC1">
        <w:trPr>
          <w:trHeight w:val="146"/>
        </w:trPr>
        <w:tc>
          <w:tcPr>
            <w:tcW w:w="468" w:type="dxa"/>
            <w:vMerge w:val="restart"/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shd w:val="pct15" w:color="00CCFF" w:fill="auto"/>
          </w:tcPr>
          <w:p w:rsidR="00A24EC1" w:rsidRPr="0075643E" w:rsidRDefault="00A24EC1" w:rsidP="00A24EC1">
            <w:pPr>
              <w:ind w:left="-17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Ügylet</w:t>
            </w:r>
            <w:r w:rsidRPr="0075643E">
              <w:rPr>
                <w:rFonts w:ascii="Arial" w:hAnsi="Arial" w:cs="Arial"/>
                <w:noProof w:val="0"/>
                <w:sz w:val="20"/>
              </w:rPr>
              <w:t xml:space="preserve"> G</w:t>
            </w:r>
            <w:r>
              <w:rPr>
                <w:rFonts w:ascii="Arial" w:hAnsi="Arial" w:cs="Arial"/>
                <w:noProof w:val="0"/>
                <w:sz w:val="20"/>
              </w:rPr>
              <w:t>HG azonosítója</w:t>
            </w:r>
          </w:p>
        </w:tc>
        <w:tc>
          <w:tcPr>
            <w:tcW w:w="3969" w:type="dxa"/>
            <w:gridSpan w:val="6"/>
            <w:shd w:val="pct15" w:color="00CCFF" w:fill="auto"/>
          </w:tcPr>
          <w:p w:rsidR="00A24EC1" w:rsidRPr="0075643E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75643E">
              <w:rPr>
                <w:rFonts w:ascii="Arial" w:hAnsi="Arial" w:cs="Arial"/>
                <w:noProof w:val="0"/>
                <w:sz w:val="20"/>
              </w:rPr>
              <w:t>Késedelmes tőketartozás</w:t>
            </w:r>
          </w:p>
        </w:tc>
        <w:tc>
          <w:tcPr>
            <w:tcW w:w="3969" w:type="dxa"/>
            <w:gridSpan w:val="3"/>
            <w:shd w:val="pct15" w:color="00CCFF" w:fill="auto"/>
          </w:tcPr>
          <w:p w:rsidR="00A24EC1" w:rsidRPr="0075643E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75643E">
              <w:rPr>
                <w:rFonts w:ascii="Arial" w:hAnsi="Arial" w:cs="Arial"/>
                <w:noProof w:val="0"/>
                <w:sz w:val="20"/>
              </w:rPr>
              <w:t>Késedelmes kamattartozás</w:t>
            </w:r>
          </w:p>
        </w:tc>
      </w:tr>
      <w:tr w:rsidR="00A24EC1" w:rsidRPr="00497910" w:rsidTr="00A24EC1">
        <w:trPr>
          <w:trHeight w:val="191"/>
        </w:trPr>
        <w:tc>
          <w:tcPr>
            <w:tcW w:w="468" w:type="dxa"/>
            <w:vMerge/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pct15" w:color="00CCFF" w:fill="auto"/>
          </w:tcPr>
          <w:p w:rsidR="00A24EC1" w:rsidRDefault="00A24EC1" w:rsidP="00A24EC1">
            <w:pPr>
              <w:ind w:left="-17"/>
              <w:jc w:val="center"/>
              <w:rPr>
                <w:rFonts w:ascii="Arial" w:hAnsi="Arial" w:cs="Arial"/>
                <w:noProof w:val="0"/>
                <w:sz w:val="20"/>
              </w:rPr>
            </w:pPr>
          </w:p>
        </w:tc>
        <w:tc>
          <w:tcPr>
            <w:tcW w:w="2126" w:type="dxa"/>
            <w:gridSpan w:val="3"/>
            <w:shd w:val="pct15" w:color="00CCFF" w:fill="auto"/>
          </w:tcPr>
          <w:p w:rsidR="00A24EC1" w:rsidRPr="0075643E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összege (Ft)</w:t>
            </w:r>
          </w:p>
        </w:tc>
        <w:tc>
          <w:tcPr>
            <w:tcW w:w="1843" w:type="dxa"/>
            <w:gridSpan w:val="3"/>
            <w:shd w:val="pct15" w:color="00CCFF" w:fill="auto"/>
          </w:tcPr>
          <w:p w:rsidR="00A24EC1" w:rsidRPr="0075643E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kezdete (dátum)</w:t>
            </w:r>
          </w:p>
        </w:tc>
        <w:tc>
          <w:tcPr>
            <w:tcW w:w="1984" w:type="dxa"/>
            <w:shd w:val="pct15" w:color="00CCFF" w:fill="auto"/>
          </w:tcPr>
          <w:p w:rsidR="00A24EC1" w:rsidRPr="0075643E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összege (Ft)</w:t>
            </w:r>
          </w:p>
        </w:tc>
        <w:tc>
          <w:tcPr>
            <w:tcW w:w="1985" w:type="dxa"/>
            <w:gridSpan w:val="2"/>
            <w:shd w:val="pct15" w:color="00CCFF" w:fill="auto"/>
          </w:tcPr>
          <w:p w:rsidR="00A24EC1" w:rsidRPr="0075643E" w:rsidRDefault="00A24EC1" w:rsidP="00A24EC1">
            <w:pPr>
              <w:ind w:left="142"/>
              <w:jc w:val="center"/>
              <w:rPr>
                <w:rFonts w:ascii="Arial" w:hAnsi="Arial" w:cs="Arial"/>
                <w:noProof w:val="0"/>
                <w:sz w:val="20"/>
              </w:rPr>
            </w:pPr>
            <w:r>
              <w:rPr>
                <w:rFonts w:ascii="Arial" w:hAnsi="Arial" w:cs="Arial"/>
                <w:noProof w:val="0"/>
                <w:sz w:val="20"/>
              </w:rPr>
              <w:t>kezdete (dátum)</w:t>
            </w:r>
          </w:p>
        </w:tc>
      </w:tr>
      <w:tr w:rsidR="00A24EC1" w:rsidRPr="00497910" w:rsidTr="00A24EC1">
        <w:tc>
          <w:tcPr>
            <w:tcW w:w="468" w:type="dxa"/>
            <w:vMerge/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Szöveg2"/>
            <w:r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A24EC1" w:rsidRPr="00497910" w:rsidTr="00A24EC1">
        <w:tc>
          <w:tcPr>
            <w:tcW w:w="468" w:type="dxa"/>
            <w:vMerge/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A24EC1" w:rsidRPr="00497910" w:rsidTr="00A24EC1">
        <w:tc>
          <w:tcPr>
            <w:tcW w:w="468" w:type="dxa"/>
            <w:vMerge/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A24EC1" w:rsidRPr="00497910" w:rsidTr="00A24EC1">
        <w:tc>
          <w:tcPr>
            <w:tcW w:w="468" w:type="dxa"/>
            <w:vMerge/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A24EC1" w:rsidRPr="00497910" w:rsidTr="00A24EC1">
        <w:tc>
          <w:tcPr>
            <w:tcW w:w="468" w:type="dxa"/>
            <w:vMerge/>
            <w:tcBorders>
              <w:bottom w:val="single" w:sz="4" w:space="0" w:color="auto"/>
            </w:tcBorders>
            <w:shd w:val="pct15" w:color="00CCFF" w:fill="auto"/>
          </w:tcPr>
          <w:p w:rsidR="00A24EC1" w:rsidRPr="00497910" w:rsidRDefault="00A24EC1" w:rsidP="00A24EC1">
            <w:pPr>
              <w:rPr>
                <w:rFonts w:ascii="Arial" w:hAnsi="Arial" w:cs="Arial"/>
                <w:noProof w:val="0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24EC1" w:rsidRPr="00A24EC1" w:rsidRDefault="00A24EC1" w:rsidP="00A24EC1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t> </w:t>
            </w:r>
            <w:r w:rsidRPr="00497910"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24EC1" w:rsidRPr="00497910" w:rsidRDefault="00A24EC1" w:rsidP="00A24EC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 w:val="0"/>
                <w:sz w:val="22"/>
                <w:szCs w:val="22"/>
              </w:rPr>
              <w:fldChar w:fldCharType="end"/>
            </w:r>
          </w:p>
        </w:tc>
      </w:tr>
      <w:tr w:rsidR="00A24EC1" w:rsidRPr="00497910" w:rsidTr="0075643E">
        <w:tc>
          <w:tcPr>
            <w:tcW w:w="10060" w:type="dxa"/>
            <w:gridSpan w:val="11"/>
            <w:shd w:val="clear" w:color="00CCFF" w:fill="auto"/>
          </w:tcPr>
          <w:p w:rsidR="00A24EC1" w:rsidRPr="00BF5D1E" w:rsidRDefault="00A24EC1" w:rsidP="00F7569E">
            <w:pPr>
              <w:spacing w:before="120" w:after="120"/>
              <w:jc w:val="both"/>
              <w:rPr>
                <w:rFonts w:ascii="Arial" w:hAnsi="Arial" w:cs="Arial"/>
                <w:noProof w:val="0"/>
                <w:sz w:val="20"/>
              </w:rPr>
            </w:pPr>
            <w:r w:rsidRPr="00BF5D1E">
              <w:rPr>
                <w:rFonts w:ascii="Arial" w:hAnsi="Arial" w:cs="Arial"/>
                <w:noProof w:val="0"/>
                <w:sz w:val="20"/>
              </w:rPr>
              <w:t>Kérjük, hogy</w:t>
            </w:r>
            <w:r>
              <w:rPr>
                <w:rFonts w:ascii="Arial" w:hAnsi="Arial" w:cs="Arial"/>
                <w:noProof w:val="0"/>
                <w:sz w:val="20"/>
              </w:rPr>
              <w:t xml:space="preserve"> </w:t>
            </w:r>
            <w:r w:rsidRPr="00597688">
              <w:rPr>
                <w:rFonts w:ascii="Arial" w:hAnsi="Arial" w:cs="Arial"/>
                <w:noProof w:val="0"/>
                <w:sz w:val="20"/>
              </w:rPr>
              <w:t>a monitoring típusú tájékoztatás</w:t>
            </w:r>
            <w:r>
              <w:rPr>
                <w:rFonts w:ascii="Arial" w:hAnsi="Arial" w:cs="Arial"/>
                <w:noProof w:val="0"/>
                <w:sz w:val="20"/>
              </w:rPr>
              <w:t>okat</w:t>
            </w:r>
            <w:r w:rsidRPr="00597688">
              <w:rPr>
                <w:rFonts w:ascii="Arial" w:hAnsi="Arial" w:cs="Arial"/>
                <w:noProof w:val="0"/>
                <w:sz w:val="20"/>
              </w:rPr>
              <w:t xml:space="preserve"> a </w:t>
            </w:r>
            <w:r w:rsidRPr="0020117A">
              <w:rPr>
                <w:rFonts w:ascii="Arial" w:hAnsi="Arial" w:cs="Arial"/>
                <w:noProof w:val="0"/>
                <w:sz w:val="20"/>
              </w:rPr>
              <w:t>Monitoring és Kockázati Kontroll Igazgatóság</w:t>
            </w:r>
            <w:r w:rsidRPr="00597688">
              <w:rPr>
                <w:rFonts w:ascii="Arial" w:hAnsi="Arial" w:cs="Arial"/>
                <w:noProof w:val="0"/>
                <w:sz w:val="20"/>
              </w:rPr>
              <w:t xml:space="preserve"> részére emailen (scannelve) a </w:t>
            </w:r>
            <w:r w:rsidRPr="00597688">
              <w:rPr>
                <w:rFonts w:ascii="Arial" w:hAnsi="Arial" w:cs="Arial"/>
                <w:b/>
                <w:noProof w:val="0"/>
                <w:szCs w:val="24"/>
              </w:rPr>
              <w:t>monitoring@garantiqa.hu</w:t>
            </w:r>
            <w:r w:rsidRPr="00597688">
              <w:rPr>
                <w:rFonts w:ascii="Arial" w:hAnsi="Arial" w:cs="Arial"/>
                <w:noProof w:val="0"/>
                <w:sz w:val="20"/>
              </w:rPr>
              <w:t xml:space="preserve"> címre küldjék meg</w:t>
            </w:r>
            <w:r w:rsidR="007E6CB1">
              <w:rPr>
                <w:rFonts w:ascii="Arial" w:hAnsi="Arial" w:cs="Arial"/>
                <w:noProof w:val="0"/>
                <w:sz w:val="20"/>
              </w:rPr>
              <w:t>!</w:t>
            </w:r>
          </w:p>
        </w:tc>
      </w:tr>
    </w:tbl>
    <w:p w:rsidR="00327FED" w:rsidRPr="00327FED" w:rsidRDefault="00327FED" w:rsidP="0075643E">
      <w:pPr>
        <w:ind w:left="142"/>
        <w:rPr>
          <w:rFonts w:ascii="Arial" w:hAnsi="Arial" w:cs="Arial"/>
          <w:noProof w:val="0"/>
          <w:sz w:val="12"/>
          <w:szCs w:val="12"/>
        </w:rPr>
      </w:pPr>
    </w:p>
    <w:p w:rsidR="001F36AF" w:rsidRPr="00497910" w:rsidRDefault="002C63FB" w:rsidP="0075643E">
      <w:pPr>
        <w:ind w:left="142"/>
        <w:rPr>
          <w:rFonts w:ascii="Arial" w:hAnsi="Arial" w:cs="Arial"/>
          <w:noProof w:val="0"/>
          <w:sz w:val="22"/>
          <w:szCs w:val="22"/>
        </w:rPr>
      </w:pPr>
      <w:r w:rsidRPr="00497910">
        <w:rPr>
          <w:rFonts w:ascii="Arial" w:hAnsi="Arial" w:cs="Arial"/>
          <w:b/>
          <w:noProof w:val="0"/>
          <w:szCs w:val="24"/>
        </w:rPr>
        <w:t>*</w:t>
      </w:r>
      <w:r w:rsidR="00E24484" w:rsidRPr="00497910">
        <w:rPr>
          <w:rFonts w:ascii="Arial" w:hAnsi="Arial" w:cs="Arial"/>
          <w:b/>
          <w:noProof w:val="0"/>
          <w:sz w:val="22"/>
          <w:szCs w:val="22"/>
        </w:rPr>
        <w:t xml:space="preserve">Egyéb / </w:t>
      </w:r>
      <w:r w:rsidR="00FB7E8B" w:rsidRPr="00497910">
        <w:rPr>
          <w:rFonts w:ascii="Arial" w:hAnsi="Arial" w:cs="Arial"/>
          <w:b/>
          <w:noProof w:val="0"/>
          <w:sz w:val="22"/>
          <w:szCs w:val="22"/>
        </w:rPr>
        <w:t>T</w:t>
      </w:r>
      <w:r w:rsidR="00F743B2" w:rsidRPr="00497910">
        <w:rPr>
          <w:rFonts w:ascii="Arial" w:hAnsi="Arial" w:cs="Arial"/>
          <w:b/>
          <w:noProof w:val="0"/>
          <w:sz w:val="22"/>
          <w:szCs w:val="22"/>
        </w:rPr>
        <w:t>ovábbi fontos információ</w:t>
      </w:r>
      <w:r w:rsidRPr="00497910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497910">
        <w:rPr>
          <w:rFonts w:ascii="Arial" w:hAnsi="Arial" w:cs="Arial"/>
          <w:noProof w:val="0"/>
          <w:sz w:val="22"/>
          <w:szCs w:val="22"/>
        </w:rPr>
        <w:t>(</w:t>
      </w:r>
      <w:r w:rsidR="00696254" w:rsidRPr="00497910">
        <w:rPr>
          <w:rFonts w:ascii="Arial" w:hAnsi="Arial" w:cs="Arial"/>
          <w:i/>
          <w:noProof w:val="0"/>
          <w:sz w:val="18"/>
          <w:szCs w:val="18"/>
        </w:rPr>
        <w:t xml:space="preserve">pl.: </w:t>
      </w:r>
      <w:r w:rsidR="00C93D34" w:rsidRPr="00497910">
        <w:rPr>
          <w:rFonts w:ascii="Arial" w:hAnsi="Arial" w:cs="Arial"/>
          <w:i/>
          <w:noProof w:val="0"/>
          <w:sz w:val="18"/>
          <w:szCs w:val="18"/>
        </w:rPr>
        <w:t xml:space="preserve">garantált </w:t>
      </w:r>
      <w:r w:rsidR="00696254" w:rsidRPr="00497910">
        <w:rPr>
          <w:rFonts w:ascii="Arial" w:hAnsi="Arial" w:cs="Arial"/>
          <w:i/>
          <w:noProof w:val="0"/>
          <w:sz w:val="18"/>
          <w:szCs w:val="18"/>
        </w:rPr>
        <w:t>ügyfél</w:t>
      </w:r>
      <w:r w:rsidR="00C93D34" w:rsidRPr="00497910">
        <w:rPr>
          <w:rFonts w:ascii="Arial" w:hAnsi="Arial" w:cs="Arial"/>
          <w:i/>
          <w:noProof w:val="0"/>
          <w:sz w:val="18"/>
          <w:szCs w:val="18"/>
        </w:rPr>
        <w:t>/ügylet adatainak</w:t>
      </w:r>
      <w:r w:rsidR="00696254" w:rsidRPr="00497910">
        <w:rPr>
          <w:rFonts w:ascii="Arial" w:hAnsi="Arial" w:cs="Arial"/>
          <w:i/>
          <w:noProof w:val="0"/>
          <w:sz w:val="18"/>
          <w:szCs w:val="18"/>
        </w:rPr>
        <w:t xml:space="preserve"> változása, releváns </w:t>
      </w:r>
      <w:proofErr w:type="gramStart"/>
      <w:r w:rsidR="00696254" w:rsidRPr="00497910">
        <w:rPr>
          <w:rFonts w:ascii="Arial" w:hAnsi="Arial" w:cs="Arial"/>
          <w:i/>
          <w:noProof w:val="0"/>
          <w:sz w:val="18"/>
          <w:szCs w:val="18"/>
        </w:rPr>
        <w:t>információ</w:t>
      </w:r>
      <w:r w:rsidR="0034432C" w:rsidRPr="00497910">
        <w:rPr>
          <w:rFonts w:ascii="Arial" w:hAnsi="Arial" w:cs="Arial"/>
          <w:i/>
          <w:noProof w:val="0"/>
          <w:sz w:val="18"/>
          <w:szCs w:val="18"/>
        </w:rPr>
        <w:t>k</w:t>
      </w:r>
      <w:r w:rsidR="00696254" w:rsidRPr="00497910">
        <w:rPr>
          <w:rFonts w:ascii="Arial" w:hAnsi="Arial" w:cs="Arial"/>
          <w:i/>
          <w:noProof w:val="0"/>
          <w:sz w:val="18"/>
          <w:szCs w:val="18"/>
        </w:rPr>
        <w:t>,</w:t>
      </w:r>
      <w:proofErr w:type="gramEnd"/>
      <w:r w:rsidR="00696254" w:rsidRPr="00497910">
        <w:rPr>
          <w:rFonts w:ascii="Arial" w:hAnsi="Arial" w:cs="Arial"/>
          <w:i/>
          <w:noProof w:val="0"/>
          <w:sz w:val="18"/>
          <w:szCs w:val="18"/>
        </w:rPr>
        <w:t xml:space="preserve"> stb</w:t>
      </w:r>
      <w:r w:rsidR="00696254" w:rsidRPr="00497910">
        <w:rPr>
          <w:rFonts w:ascii="Arial" w:hAnsi="Arial" w:cs="Arial"/>
          <w:noProof w:val="0"/>
          <w:sz w:val="18"/>
          <w:szCs w:val="18"/>
        </w:rPr>
        <w:t>.):</w:t>
      </w:r>
    </w:p>
    <w:p w:rsidR="00A41EBA" w:rsidRPr="00497910" w:rsidRDefault="00D707B0" w:rsidP="0075643E">
      <w:pPr>
        <w:ind w:left="142"/>
        <w:rPr>
          <w:rFonts w:ascii="Arial" w:hAnsi="Arial" w:cs="Arial"/>
          <w:noProof w:val="0"/>
          <w:sz w:val="22"/>
          <w:szCs w:val="22"/>
        </w:rPr>
      </w:pPr>
      <w:r w:rsidRPr="00497910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97910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Pr="00497910">
        <w:rPr>
          <w:rFonts w:ascii="Arial" w:hAnsi="Arial" w:cs="Arial"/>
          <w:noProof w:val="0"/>
          <w:sz w:val="22"/>
          <w:szCs w:val="22"/>
        </w:rPr>
      </w:r>
      <w:r w:rsidRPr="00497910">
        <w:rPr>
          <w:rFonts w:ascii="Arial" w:hAnsi="Arial" w:cs="Arial"/>
          <w:noProof w:val="0"/>
          <w:sz w:val="22"/>
          <w:szCs w:val="22"/>
        </w:rPr>
        <w:fldChar w:fldCharType="separate"/>
      </w:r>
      <w:r w:rsidR="00AB5B93" w:rsidRPr="00497910">
        <w:rPr>
          <w:rFonts w:ascii="Arial" w:hAnsi="Arial" w:cs="Arial"/>
          <w:noProof w:val="0"/>
          <w:sz w:val="22"/>
          <w:szCs w:val="22"/>
        </w:rPr>
        <w:t> </w:t>
      </w:r>
      <w:r w:rsidR="00AB5B93" w:rsidRPr="00497910">
        <w:rPr>
          <w:rFonts w:ascii="Arial" w:hAnsi="Arial" w:cs="Arial"/>
          <w:noProof w:val="0"/>
          <w:sz w:val="22"/>
          <w:szCs w:val="22"/>
        </w:rPr>
        <w:t> </w:t>
      </w:r>
      <w:r w:rsidR="00AB5B93" w:rsidRPr="00497910">
        <w:rPr>
          <w:rFonts w:ascii="Arial" w:hAnsi="Arial" w:cs="Arial"/>
          <w:noProof w:val="0"/>
          <w:sz w:val="22"/>
          <w:szCs w:val="22"/>
        </w:rPr>
        <w:t> </w:t>
      </w:r>
      <w:r w:rsidR="00AB5B93" w:rsidRPr="00497910">
        <w:rPr>
          <w:rFonts w:ascii="Arial" w:hAnsi="Arial" w:cs="Arial"/>
          <w:noProof w:val="0"/>
          <w:sz w:val="22"/>
          <w:szCs w:val="22"/>
        </w:rPr>
        <w:t> </w:t>
      </w:r>
      <w:r w:rsidR="00AB5B93" w:rsidRPr="00497910">
        <w:rPr>
          <w:rFonts w:ascii="Arial" w:hAnsi="Arial" w:cs="Arial"/>
          <w:noProof w:val="0"/>
          <w:sz w:val="22"/>
          <w:szCs w:val="22"/>
        </w:rPr>
        <w:t> </w:t>
      </w:r>
      <w:r w:rsidRPr="00497910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A41EBA" w:rsidRDefault="00A41EBA" w:rsidP="0075643E">
      <w:pPr>
        <w:ind w:left="142"/>
        <w:rPr>
          <w:rFonts w:ascii="Arial" w:hAnsi="Arial" w:cs="Arial"/>
          <w:noProof w:val="0"/>
          <w:sz w:val="12"/>
          <w:szCs w:val="12"/>
        </w:rPr>
      </w:pPr>
    </w:p>
    <w:p w:rsidR="00F7569E" w:rsidRDefault="00F7569E" w:rsidP="0075643E">
      <w:pPr>
        <w:ind w:left="142"/>
        <w:rPr>
          <w:rFonts w:ascii="Arial" w:hAnsi="Arial" w:cs="Arial"/>
          <w:noProof w:val="0"/>
          <w:sz w:val="12"/>
          <w:szCs w:val="12"/>
        </w:rPr>
      </w:pPr>
    </w:p>
    <w:p w:rsidR="00F7569E" w:rsidRPr="00497910" w:rsidRDefault="00F7569E" w:rsidP="0075643E">
      <w:pPr>
        <w:ind w:left="142"/>
        <w:rPr>
          <w:rFonts w:ascii="Arial" w:hAnsi="Arial" w:cs="Arial"/>
          <w:noProof w:val="0"/>
          <w:sz w:val="12"/>
          <w:szCs w:val="12"/>
        </w:rPr>
      </w:pPr>
    </w:p>
    <w:p w:rsidR="00A41EBA" w:rsidRDefault="00A41EBA" w:rsidP="0075643E">
      <w:pPr>
        <w:ind w:left="142"/>
        <w:rPr>
          <w:rFonts w:ascii="Arial" w:hAnsi="Arial" w:cs="Arial"/>
          <w:noProof w:val="0"/>
          <w:sz w:val="22"/>
          <w:szCs w:val="22"/>
        </w:rPr>
      </w:pPr>
      <w:r w:rsidRPr="00497910">
        <w:rPr>
          <w:rFonts w:ascii="Arial" w:hAnsi="Arial" w:cs="Arial"/>
          <w:noProof w:val="0"/>
          <w:sz w:val="22"/>
          <w:szCs w:val="22"/>
        </w:rPr>
        <w:t xml:space="preserve">Kelt, </w:t>
      </w:r>
      <w:r w:rsidR="00D707B0" w:rsidRPr="00497910">
        <w:rPr>
          <w:rFonts w:ascii="Arial" w:hAnsi="Arial" w:cs="Arial"/>
          <w:noProof w:val="0"/>
          <w:sz w:val="22"/>
          <w:szCs w:val="22"/>
        </w:rPr>
        <w:t xml:space="preserve"> </w:t>
      </w:r>
      <w:r w:rsidR="00D707B0" w:rsidRPr="00497910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D707B0" w:rsidRPr="00497910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="00D707B0" w:rsidRPr="00497910">
        <w:rPr>
          <w:rFonts w:ascii="Arial" w:hAnsi="Arial" w:cs="Arial"/>
          <w:noProof w:val="0"/>
          <w:sz w:val="22"/>
          <w:szCs w:val="22"/>
        </w:rPr>
      </w:r>
      <w:r w:rsidR="00D707B0" w:rsidRPr="00497910">
        <w:rPr>
          <w:rFonts w:ascii="Arial" w:hAnsi="Arial" w:cs="Arial"/>
          <w:noProof w:val="0"/>
          <w:sz w:val="22"/>
          <w:szCs w:val="22"/>
        </w:rPr>
        <w:fldChar w:fldCharType="separate"/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52262F" w:rsidRPr="00497910" w:rsidRDefault="0052262F" w:rsidP="0075643E">
      <w:pPr>
        <w:ind w:left="142"/>
        <w:rPr>
          <w:rFonts w:ascii="Arial" w:hAnsi="Arial" w:cs="Arial"/>
          <w:noProof w:val="0"/>
          <w:sz w:val="12"/>
          <w:szCs w:val="12"/>
        </w:rPr>
      </w:pPr>
    </w:p>
    <w:p w:rsidR="001F36AF" w:rsidRPr="00497910" w:rsidRDefault="0073405F" w:rsidP="0075643E">
      <w:pPr>
        <w:tabs>
          <w:tab w:val="center" w:pos="6480"/>
        </w:tabs>
        <w:ind w:left="142"/>
        <w:rPr>
          <w:rFonts w:ascii="Arial" w:hAnsi="Arial" w:cs="Arial"/>
          <w:noProof w:val="0"/>
          <w:sz w:val="22"/>
          <w:szCs w:val="22"/>
        </w:rPr>
      </w:pPr>
      <w:r w:rsidRPr="00497910">
        <w:rPr>
          <w:rFonts w:ascii="Arial" w:hAnsi="Arial" w:cs="Arial"/>
          <w:noProof w:val="0"/>
          <w:sz w:val="22"/>
          <w:szCs w:val="22"/>
        </w:rPr>
        <w:tab/>
      </w:r>
      <w:r w:rsidR="00D707B0" w:rsidRPr="00497910">
        <w:rPr>
          <w:rFonts w:ascii="Arial" w:hAnsi="Arial" w:cs="Arial"/>
          <w:noProof w:val="0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D707B0" w:rsidRPr="00497910">
        <w:rPr>
          <w:rFonts w:ascii="Arial" w:hAnsi="Arial" w:cs="Arial"/>
          <w:noProof w:val="0"/>
          <w:sz w:val="22"/>
          <w:szCs w:val="22"/>
        </w:rPr>
        <w:instrText xml:space="preserve"> FORMTEXT </w:instrText>
      </w:r>
      <w:r w:rsidR="00D707B0" w:rsidRPr="00497910">
        <w:rPr>
          <w:rFonts w:ascii="Arial" w:hAnsi="Arial" w:cs="Arial"/>
          <w:noProof w:val="0"/>
          <w:sz w:val="22"/>
          <w:szCs w:val="22"/>
        </w:rPr>
      </w:r>
      <w:r w:rsidR="00D707B0" w:rsidRPr="00497910">
        <w:rPr>
          <w:rFonts w:ascii="Arial" w:hAnsi="Arial" w:cs="Arial"/>
          <w:noProof w:val="0"/>
          <w:sz w:val="22"/>
          <w:szCs w:val="22"/>
        </w:rPr>
        <w:fldChar w:fldCharType="separate"/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t> </w:t>
      </w:r>
      <w:r w:rsidR="00D707B0" w:rsidRPr="00497910">
        <w:rPr>
          <w:rFonts w:ascii="Arial" w:hAnsi="Arial" w:cs="Arial"/>
          <w:noProof w:val="0"/>
          <w:sz w:val="22"/>
          <w:szCs w:val="22"/>
        </w:rPr>
        <w:fldChar w:fldCharType="end"/>
      </w:r>
    </w:p>
    <w:p w:rsidR="00A41EBA" w:rsidRPr="00497910" w:rsidRDefault="006D7F81" w:rsidP="0075643E">
      <w:pPr>
        <w:tabs>
          <w:tab w:val="center" w:pos="6480"/>
        </w:tabs>
        <w:ind w:left="142"/>
        <w:rPr>
          <w:rFonts w:ascii="Arial" w:hAnsi="Arial" w:cs="Arial"/>
          <w:noProof w:val="0"/>
          <w:sz w:val="22"/>
          <w:szCs w:val="22"/>
        </w:rPr>
      </w:pPr>
      <w:r w:rsidRPr="00497910">
        <w:rPr>
          <w:rFonts w:ascii="Arial" w:hAnsi="Arial" w:cs="Arial"/>
          <w:noProof w:val="0"/>
          <w:sz w:val="22"/>
          <w:szCs w:val="22"/>
        </w:rPr>
        <w:tab/>
      </w:r>
      <w:r w:rsidR="00F743B2" w:rsidRPr="00497910">
        <w:rPr>
          <w:rFonts w:ascii="Arial" w:hAnsi="Arial" w:cs="Arial"/>
          <w:noProof w:val="0"/>
          <w:sz w:val="22"/>
          <w:szCs w:val="22"/>
        </w:rPr>
        <w:t>(pénzügyi intézmény cégszerű aláírása)</w:t>
      </w:r>
    </w:p>
    <w:p w:rsidR="00AB5B93" w:rsidRPr="00497910" w:rsidRDefault="00AB5B93" w:rsidP="00F7569E">
      <w:pPr>
        <w:rPr>
          <w:rFonts w:ascii="Arial" w:hAnsi="Arial" w:cs="Arial"/>
          <w:noProof w:val="0"/>
          <w:sz w:val="12"/>
          <w:szCs w:val="12"/>
        </w:rPr>
      </w:pPr>
    </w:p>
    <w:sectPr w:rsidR="00AB5B93" w:rsidRPr="00497910" w:rsidSect="004461BF">
      <w:headerReference w:type="default" r:id="rId8"/>
      <w:footerReference w:type="default" r:id="rId9"/>
      <w:pgSz w:w="11906" w:h="16838"/>
      <w:pgMar w:top="1665" w:right="849" w:bottom="426" w:left="851" w:header="567" w:footer="634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8CB" w:rsidRDefault="002778CB" w:rsidP="00E80DDE">
      <w:r>
        <w:separator/>
      </w:r>
    </w:p>
  </w:endnote>
  <w:endnote w:type="continuationSeparator" w:id="0">
    <w:p w:rsidR="002778CB" w:rsidRDefault="002778CB" w:rsidP="00E8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1A4" w:rsidRPr="003971A4" w:rsidRDefault="003971A4" w:rsidP="0020117A">
    <w:pPr>
      <w:pStyle w:val="llb"/>
      <w:jc w:val="center"/>
      <w:rPr>
        <w:rFonts w:ascii="Roboto" w:hAnsi="Roboto"/>
        <w:sz w:val="16"/>
        <w:szCs w:val="16"/>
      </w:rPr>
    </w:pPr>
    <w:r w:rsidRPr="003971A4">
      <w:rPr>
        <w:rFonts w:ascii="Roboto" w:hAnsi="Roboto"/>
        <w:color w:val="8E8E9D"/>
        <w:sz w:val="16"/>
        <w:szCs w:val="16"/>
      </w:rPr>
      <w:t>Garantiqa Hitelgarancia Zrt. 1082 Budapest, Kisfaludy u. 32</w:t>
    </w:r>
    <w:r w:rsidR="0020117A">
      <w:rPr>
        <w:rFonts w:ascii="Roboto" w:hAnsi="Roboto"/>
        <w:color w:val="8E8E9D"/>
        <w:sz w:val="16"/>
        <w:szCs w:val="16"/>
      </w:rPr>
      <w:t>. Tel.: 06-1-44-40-100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8CB" w:rsidRDefault="002778CB" w:rsidP="00E80DDE">
      <w:r>
        <w:separator/>
      </w:r>
    </w:p>
  </w:footnote>
  <w:footnote w:type="continuationSeparator" w:id="0">
    <w:p w:rsidR="002778CB" w:rsidRDefault="002778CB" w:rsidP="00E8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C10" w:rsidRDefault="003971A4" w:rsidP="00337C10">
    <w:pPr>
      <w:pStyle w:val="Szvegtrzs"/>
      <w:spacing w:before="54" w:line="249" w:lineRule="auto"/>
      <w:ind w:left="113" w:right="6660"/>
    </w:pPr>
    <w:r>
      <w:rPr>
        <w:noProof/>
        <w:lang w:val="hu-HU" w:eastAsia="hu-HU" w:bidi="ar-SA"/>
      </w:rPr>
      <w:drawing>
        <wp:anchor distT="0" distB="0" distL="0" distR="0" simplePos="0" relativeHeight="251664384" behindDoc="0" locked="0" layoutInCell="1" allowOverlap="1" wp14:anchorId="4E8EF55A" wp14:editId="5D67634C">
          <wp:simplePos x="0" y="0"/>
          <wp:positionH relativeFrom="page">
            <wp:posOffset>5217988</wp:posOffset>
          </wp:positionH>
          <wp:positionV relativeFrom="page">
            <wp:posOffset>356428</wp:posOffset>
          </wp:positionV>
          <wp:extent cx="1882705" cy="572494"/>
          <wp:effectExtent l="0" t="0" r="381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05" cy="572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71A4" w:rsidRDefault="003971A4" w:rsidP="00337C10">
    <w:pPr>
      <w:pStyle w:val="Szvegtrzs"/>
      <w:spacing w:before="54" w:line="249" w:lineRule="auto"/>
      <w:ind w:left="113" w:right="6660"/>
    </w:pPr>
  </w:p>
  <w:p w:rsidR="0020117A" w:rsidRDefault="0020117A" w:rsidP="00337C10">
    <w:pPr>
      <w:pStyle w:val="Szvegtrzs"/>
      <w:spacing w:before="54" w:line="249" w:lineRule="auto"/>
      <w:ind w:left="113" w:right="6660"/>
    </w:pPr>
  </w:p>
  <w:p w:rsidR="0020117A" w:rsidRPr="0020117A" w:rsidRDefault="0020117A" w:rsidP="0020117A">
    <w:pPr>
      <w:pStyle w:val="Szvegtrzs"/>
      <w:spacing w:before="54" w:line="249" w:lineRule="auto"/>
      <w:ind w:left="113" w:right="141"/>
      <w:jc w:val="right"/>
      <w:rPr>
        <w:rFonts w:ascii="Arial" w:hAnsi="Arial" w:cs="Arial"/>
        <w:sz w:val="20"/>
        <w:szCs w:val="20"/>
      </w:rPr>
    </w:pPr>
    <w:proofErr w:type="spellStart"/>
    <w:r w:rsidRPr="0020117A">
      <w:rPr>
        <w:rFonts w:ascii="Arial" w:hAnsi="Arial" w:cs="Arial"/>
        <w:sz w:val="20"/>
        <w:szCs w:val="20"/>
      </w:rPr>
      <w:t>Hatályos</w:t>
    </w:r>
    <w:proofErr w:type="spellEnd"/>
    <w:r w:rsidRPr="0020117A">
      <w:rPr>
        <w:rFonts w:ascii="Arial" w:hAnsi="Arial" w:cs="Arial"/>
        <w:sz w:val="20"/>
        <w:szCs w:val="20"/>
      </w:rPr>
      <w:t>: 202</w:t>
    </w:r>
    <w:r w:rsidR="00551CCE">
      <w:rPr>
        <w:rFonts w:ascii="Arial" w:hAnsi="Arial" w:cs="Arial"/>
        <w:sz w:val="20"/>
        <w:szCs w:val="20"/>
      </w:rPr>
      <w:t>4</w:t>
    </w:r>
    <w:r w:rsidRPr="0020117A">
      <w:rPr>
        <w:rFonts w:ascii="Arial" w:hAnsi="Arial" w:cs="Arial"/>
        <w:sz w:val="20"/>
        <w:szCs w:val="20"/>
      </w:rPr>
      <w:t>.</w:t>
    </w:r>
    <w:r w:rsidR="00586E16">
      <w:rPr>
        <w:rFonts w:ascii="Arial" w:hAnsi="Arial" w:cs="Arial"/>
        <w:sz w:val="20"/>
        <w:szCs w:val="20"/>
      </w:rPr>
      <w:t>12</w:t>
    </w:r>
    <w:r w:rsidRPr="0020117A">
      <w:rPr>
        <w:rFonts w:ascii="Arial" w:hAnsi="Arial" w:cs="Arial"/>
        <w:sz w:val="20"/>
        <w:szCs w:val="20"/>
      </w:rPr>
      <w:t>.</w:t>
    </w:r>
    <w:r w:rsidR="00586E16">
      <w:rPr>
        <w:rFonts w:ascii="Arial" w:hAnsi="Arial" w:cs="Arial"/>
        <w:sz w:val="20"/>
        <w:szCs w:val="20"/>
      </w:rPr>
      <w:t>19</w:t>
    </w:r>
    <w:r w:rsidRPr="0020117A">
      <w:rPr>
        <w:rFonts w:ascii="Arial" w:hAnsi="Arial" w:cs="Arial"/>
        <w:sz w:val="20"/>
        <w:szCs w:val="20"/>
      </w:rPr>
      <w:t>-t</w:t>
    </w:r>
    <w:r w:rsidR="00586E16">
      <w:rPr>
        <w:rFonts w:ascii="Arial" w:hAnsi="Arial" w:cs="Arial"/>
        <w:sz w:val="20"/>
        <w:szCs w:val="20"/>
      </w:rPr>
      <w:t>ő</w:t>
    </w:r>
    <w:r w:rsidRPr="0020117A">
      <w:rPr>
        <w:rFonts w:ascii="Arial" w:hAnsi="Arial" w:cs="Arial"/>
        <w:sz w:val="20"/>
        <w:szCs w:val="20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64E0"/>
    <w:multiLevelType w:val="hybridMultilevel"/>
    <w:tmpl w:val="5FACBE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1823"/>
    <w:multiLevelType w:val="hybridMultilevel"/>
    <w:tmpl w:val="4B543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A06"/>
    <w:multiLevelType w:val="hybridMultilevel"/>
    <w:tmpl w:val="200A6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54394"/>
    <w:multiLevelType w:val="hybridMultilevel"/>
    <w:tmpl w:val="A64E9E5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B40F5D"/>
    <w:multiLevelType w:val="hybridMultilevel"/>
    <w:tmpl w:val="2F9487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616B"/>
    <w:multiLevelType w:val="hybridMultilevel"/>
    <w:tmpl w:val="C1708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bjO8VOjgxCGHXZPW8XWML0PLxuPPE25Vd6Soi6+RoZOGnnNtWrJDq1WTusrm7TJFJXm3dK7VHghIiwjdz4hGg==" w:salt="lAJ47pMQpnzyQLOE3HMRFA==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BA"/>
    <w:rsid w:val="00000B19"/>
    <w:rsid w:val="00001D05"/>
    <w:rsid w:val="000229F7"/>
    <w:rsid w:val="00072945"/>
    <w:rsid w:val="0007437E"/>
    <w:rsid w:val="00087546"/>
    <w:rsid w:val="000A7C6E"/>
    <w:rsid w:val="000B0470"/>
    <w:rsid w:val="000B737D"/>
    <w:rsid w:val="000C7A45"/>
    <w:rsid w:val="000D4A51"/>
    <w:rsid w:val="0010094C"/>
    <w:rsid w:val="00101813"/>
    <w:rsid w:val="00105561"/>
    <w:rsid w:val="00120E39"/>
    <w:rsid w:val="00122958"/>
    <w:rsid w:val="00124067"/>
    <w:rsid w:val="001305F5"/>
    <w:rsid w:val="001D34B7"/>
    <w:rsid w:val="001D5B09"/>
    <w:rsid w:val="001E0203"/>
    <w:rsid w:val="001F36AF"/>
    <w:rsid w:val="0020117A"/>
    <w:rsid w:val="0020277C"/>
    <w:rsid w:val="0021646D"/>
    <w:rsid w:val="00227973"/>
    <w:rsid w:val="002326E2"/>
    <w:rsid w:val="00234711"/>
    <w:rsid w:val="00241042"/>
    <w:rsid w:val="00243987"/>
    <w:rsid w:val="00245D47"/>
    <w:rsid w:val="002513DF"/>
    <w:rsid w:val="00251473"/>
    <w:rsid w:val="002600AB"/>
    <w:rsid w:val="002778CB"/>
    <w:rsid w:val="00285BE4"/>
    <w:rsid w:val="00286385"/>
    <w:rsid w:val="002933B4"/>
    <w:rsid w:val="002A4E66"/>
    <w:rsid w:val="002B4764"/>
    <w:rsid w:val="002C15BA"/>
    <w:rsid w:val="002C63FB"/>
    <w:rsid w:val="002E056A"/>
    <w:rsid w:val="00301764"/>
    <w:rsid w:val="00321FCB"/>
    <w:rsid w:val="00327FED"/>
    <w:rsid w:val="00330A52"/>
    <w:rsid w:val="00332CEB"/>
    <w:rsid w:val="00334E12"/>
    <w:rsid w:val="00337B8D"/>
    <w:rsid w:val="00337C10"/>
    <w:rsid w:val="00341FE8"/>
    <w:rsid w:val="0034432C"/>
    <w:rsid w:val="00347563"/>
    <w:rsid w:val="0036732A"/>
    <w:rsid w:val="0037407C"/>
    <w:rsid w:val="00395F5C"/>
    <w:rsid w:val="003971A4"/>
    <w:rsid w:val="003A321F"/>
    <w:rsid w:val="003B78DB"/>
    <w:rsid w:val="003C034A"/>
    <w:rsid w:val="003C6A05"/>
    <w:rsid w:val="003D0A99"/>
    <w:rsid w:val="003F73B0"/>
    <w:rsid w:val="0042122B"/>
    <w:rsid w:val="00424223"/>
    <w:rsid w:val="0042609F"/>
    <w:rsid w:val="004461BF"/>
    <w:rsid w:val="00455287"/>
    <w:rsid w:val="004552B8"/>
    <w:rsid w:val="004860CE"/>
    <w:rsid w:val="00497910"/>
    <w:rsid w:val="004C4487"/>
    <w:rsid w:val="004C471B"/>
    <w:rsid w:val="004C53B6"/>
    <w:rsid w:val="004E5AE6"/>
    <w:rsid w:val="004F265B"/>
    <w:rsid w:val="0051004E"/>
    <w:rsid w:val="005158A5"/>
    <w:rsid w:val="0052262F"/>
    <w:rsid w:val="00530F25"/>
    <w:rsid w:val="00535098"/>
    <w:rsid w:val="005468DA"/>
    <w:rsid w:val="00551CCE"/>
    <w:rsid w:val="00561936"/>
    <w:rsid w:val="0057161C"/>
    <w:rsid w:val="0058254A"/>
    <w:rsid w:val="00586E16"/>
    <w:rsid w:val="00592251"/>
    <w:rsid w:val="00593ECE"/>
    <w:rsid w:val="00597688"/>
    <w:rsid w:val="005F0205"/>
    <w:rsid w:val="00633C52"/>
    <w:rsid w:val="006466D2"/>
    <w:rsid w:val="006558DE"/>
    <w:rsid w:val="00660694"/>
    <w:rsid w:val="00682DBA"/>
    <w:rsid w:val="00684B7F"/>
    <w:rsid w:val="00687A44"/>
    <w:rsid w:val="00696254"/>
    <w:rsid w:val="00697B08"/>
    <w:rsid w:val="006A668B"/>
    <w:rsid w:val="006D7F81"/>
    <w:rsid w:val="006E7F2E"/>
    <w:rsid w:val="006F1C9F"/>
    <w:rsid w:val="006F52A6"/>
    <w:rsid w:val="00703E6E"/>
    <w:rsid w:val="007170D5"/>
    <w:rsid w:val="007311AD"/>
    <w:rsid w:val="00733188"/>
    <w:rsid w:val="0073405F"/>
    <w:rsid w:val="00755062"/>
    <w:rsid w:val="0075643E"/>
    <w:rsid w:val="00762AE2"/>
    <w:rsid w:val="00771043"/>
    <w:rsid w:val="00775CB6"/>
    <w:rsid w:val="007812E4"/>
    <w:rsid w:val="007A4181"/>
    <w:rsid w:val="007A61DE"/>
    <w:rsid w:val="007C027C"/>
    <w:rsid w:val="007E3EA8"/>
    <w:rsid w:val="007E6CB1"/>
    <w:rsid w:val="00804206"/>
    <w:rsid w:val="00805B21"/>
    <w:rsid w:val="00813336"/>
    <w:rsid w:val="008150EC"/>
    <w:rsid w:val="00817CE5"/>
    <w:rsid w:val="00833FDB"/>
    <w:rsid w:val="00872799"/>
    <w:rsid w:val="00883EEE"/>
    <w:rsid w:val="00883F05"/>
    <w:rsid w:val="008A3F1B"/>
    <w:rsid w:val="008B1D94"/>
    <w:rsid w:val="008E12FB"/>
    <w:rsid w:val="008F0F32"/>
    <w:rsid w:val="008F26F9"/>
    <w:rsid w:val="00914330"/>
    <w:rsid w:val="00921317"/>
    <w:rsid w:val="0092278F"/>
    <w:rsid w:val="00925845"/>
    <w:rsid w:val="009422F7"/>
    <w:rsid w:val="009543ED"/>
    <w:rsid w:val="00955258"/>
    <w:rsid w:val="009647EF"/>
    <w:rsid w:val="009668BC"/>
    <w:rsid w:val="00976F66"/>
    <w:rsid w:val="0098774A"/>
    <w:rsid w:val="009911EA"/>
    <w:rsid w:val="009936E3"/>
    <w:rsid w:val="009959AB"/>
    <w:rsid w:val="009B33B9"/>
    <w:rsid w:val="009D5188"/>
    <w:rsid w:val="009F1A05"/>
    <w:rsid w:val="00A052BB"/>
    <w:rsid w:val="00A17783"/>
    <w:rsid w:val="00A24EC1"/>
    <w:rsid w:val="00A27F40"/>
    <w:rsid w:val="00A31C3F"/>
    <w:rsid w:val="00A41EBA"/>
    <w:rsid w:val="00A6484F"/>
    <w:rsid w:val="00A70038"/>
    <w:rsid w:val="00A7451F"/>
    <w:rsid w:val="00A952B3"/>
    <w:rsid w:val="00AB156A"/>
    <w:rsid w:val="00AB33A8"/>
    <w:rsid w:val="00AB5B93"/>
    <w:rsid w:val="00AB7DF7"/>
    <w:rsid w:val="00AC7C9F"/>
    <w:rsid w:val="00AD3225"/>
    <w:rsid w:val="00B02B0C"/>
    <w:rsid w:val="00B06C33"/>
    <w:rsid w:val="00B1252C"/>
    <w:rsid w:val="00B22DA1"/>
    <w:rsid w:val="00B33BFB"/>
    <w:rsid w:val="00B44DDF"/>
    <w:rsid w:val="00B530A4"/>
    <w:rsid w:val="00B62744"/>
    <w:rsid w:val="00B71FC2"/>
    <w:rsid w:val="00B87709"/>
    <w:rsid w:val="00BE6705"/>
    <w:rsid w:val="00BF3C3A"/>
    <w:rsid w:val="00BF5D1E"/>
    <w:rsid w:val="00C045B6"/>
    <w:rsid w:val="00C3094B"/>
    <w:rsid w:val="00C3177A"/>
    <w:rsid w:val="00C57387"/>
    <w:rsid w:val="00C62904"/>
    <w:rsid w:val="00C6481E"/>
    <w:rsid w:val="00C84D38"/>
    <w:rsid w:val="00C93D34"/>
    <w:rsid w:val="00CB2850"/>
    <w:rsid w:val="00CB29B2"/>
    <w:rsid w:val="00CD14FB"/>
    <w:rsid w:val="00CE1E7B"/>
    <w:rsid w:val="00CF195A"/>
    <w:rsid w:val="00CF555F"/>
    <w:rsid w:val="00CF74E0"/>
    <w:rsid w:val="00D4532A"/>
    <w:rsid w:val="00D51AC4"/>
    <w:rsid w:val="00D535AC"/>
    <w:rsid w:val="00D54DCE"/>
    <w:rsid w:val="00D6531E"/>
    <w:rsid w:val="00D707B0"/>
    <w:rsid w:val="00D77961"/>
    <w:rsid w:val="00D81E79"/>
    <w:rsid w:val="00DA2750"/>
    <w:rsid w:val="00DC490B"/>
    <w:rsid w:val="00DD5F97"/>
    <w:rsid w:val="00DE0680"/>
    <w:rsid w:val="00DE6F7B"/>
    <w:rsid w:val="00DF0804"/>
    <w:rsid w:val="00E00C5F"/>
    <w:rsid w:val="00E03E19"/>
    <w:rsid w:val="00E17B22"/>
    <w:rsid w:val="00E24484"/>
    <w:rsid w:val="00E30B9C"/>
    <w:rsid w:val="00E3292A"/>
    <w:rsid w:val="00E346F9"/>
    <w:rsid w:val="00E37C68"/>
    <w:rsid w:val="00E42B61"/>
    <w:rsid w:val="00E577CA"/>
    <w:rsid w:val="00E6049E"/>
    <w:rsid w:val="00E6153E"/>
    <w:rsid w:val="00E721C4"/>
    <w:rsid w:val="00E80DDE"/>
    <w:rsid w:val="00EA065D"/>
    <w:rsid w:val="00EA1E0B"/>
    <w:rsid w:val="00EA580D"/>
    <w:rsid w:val="00EB2B0F"/>
    <w:rsid w:val="00EB3BE0"/>
    <w:rsid w:val="00ED3191"/>
    <w:rsid w:val="00ED62E5"/>
    <w:rsid w:val="00EE039D"/>
    <w:rsid w:val="00EE516E"/>
    <w:rsid w:val="00EF7BE6"/>
    <w:rsid w:val="00F0508B"/>
    <w:rsid w:val="00F15600"/>
    <w:rsid w:val="00F25B4C"/>
    <w:rsid w:val="00F3128F"/>
    <w:rsid w:val="00F62285"/>
    <w:rsid w:val="00F743B2"/>
    <w:rsid w:val="00F7569E"/>
    <w:rsid w:val="00F77177"/>
    <w:rsid w:val="00F877AC"/>
    <w:rsid w:val="00FA3393"/>
    <w:rsid w:val="00FB0562"/>
    <w:rsid w:val="00FB66F6"/>
    <w:rsid w:val="00FB7E8B"/>
    <w:rsid w:val="00FC1A38"/>
    <w:rsid w:val="00FC4C61"/>
    <w:rsid w:val="00FD1264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03F0E6A3"/>
  <w15:docId w15:val="{563E7ED2-B6E0-4A4E-8C14-0299D38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97688"/>
    <w:pPr>
      <w:widowControl w:val="0"/>
    </w:pPr>
    <w:rPr>
      <w:noProof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240"/>
      <w:jc w:val="center"/>
      <w:outlineLvl w:val="0"/>
    </w:pPr>
    <w:rPr>
      <w:rFonts w:ascii="Arial (W1)" w:hAnsi="Arial (W1)" w:cs="Arial"/>
      <w:b/>
      <w:bCs/>
      <w:szCs w:val="32"/>
    </w:rPr>
  </w:style>
  <w:style w:type="paragraph" w:styleId="Cmsor2">
    <w:name w:val="heading 2"/>
    <w:basedOn w:val="Norml"/>
    <w:next w:val="Norml"/>
    <w:qFormat/>
    <w:pPr>
      <w:keepNext/>
      <w:spacing w:after="240"/>
      <w:jc w:val="center"/>
      <w:outlineLvl w:val="1"/>
    </w:pPr>
    <w:rPr>
      <w:rFonts w:ascii="Arial (W1)" w:hAnsi="Arial (W1)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cs="Arial"/>
      <w:b/>
      <w:bCs/>
      <w:i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82D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1252C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B78D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B78DB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3B78DB"/>
    <w:rPr>
      <w:color w:val="0000FF"/>
      <w:u w:val="single"/>
    </w:rPr>
  </w:style>
  <w:style w:type="paragraph" w:styleId="Normlbehzs">
    <w:name w:val="Normal Indent"/>
    <w:basedOn w:val="Norml"/>
    <w:rsid w:val="0052262F"/>
    <w:pPr>
      <w:widowControl/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noProof w:val="0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5158A5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4E5AE6"/>
    <w:pPr>
      <w:autoSpaceDE w:val="0"/>
      <w:autoSpaceDN w:val="0"/>
    </w:pPr>
    <w:rPr>
      <w:rFonts w:ascii="Roboto" w:eastAsia="Roboto" w:hAnsi="Roboto" w:cs="Roboto"/>
      <w:noProof w:val="0"/>
      <w:sz w:val="16"/>
      <w:szCs w:val="16"/>
      <w:lang w:val="en-GB" w:eastAsia="en-GB" w:bidi="en-GB"/>
    </w:rPr>
  </w:style>
  <w:style w:type="character" w:customStyle="1" w:styleId="SzvegtrzsChar">
    <w:name w:val="Szövegtörzs Char"/>
    <w:basedOn w:val="Bekezdsalapbettpusa"/>
    <w:link w:val="Szvegtrzs"/>
    <w:uiPriority w:val="1"/>
    <w:rsid w:val="004E5AE6"/>
    <w:rPr>
      <w:rFonts w:ascii="Roboto" w:eastAsia="Roboto" w:hAnsi="Roboto" w:cs="Roboto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C711-C87B-4D04-89F5-708B3258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2008</vt:lpstr>
    </vt:vector>
  </TitlesOfParts>
  <Company>Hitelgarancia Zrt.</Company>
  <LinksUpToDate>false</LinksUpToDate>
  <CharactersWithSpaces>3367</CharactersWithSpaces>
  <SharedDoc>false</SharedDoc>
  <HLinks>
    <vt:vector size="12" baseType="variant"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http://www.garantiqa.hu/</vt:lpwstr>
      </vt:variant>
      <vt:variant>
        <vt:lpwstr/>
      </vt:variant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mailto:monitoring@garantiqa.hu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2008</dc:title>
  <dc:creator>Kóger Margit</dc:creator>
  <cp:lastModifiedBy>Domonyik Emil</cp:lastModifiedBy>
  <cp:revision>2</cp:revision>
  <cp:lastPrinted>2013-12-02T14:06:00Z</cp:lastPrinted>
  <dcterms:created xsi:type="dcterms:W3CDTF">2025-03-11T13:46:00Z</dcterms:created>
  <dcterms:modified xsi:type="dcterms:W3CDTF">2025-03-11T13:46:00Z</dcterms:modified>
</cp:coreProperties>
</file>