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BA" w:rsidRPr="00AC7617" w:rsidRDefault="00682DBA" w:rsidP="00A41EBA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AC7617">
        <w:rPr>
          <w:rFonts w:ascii="Arial" w:hAnsi="Arial" w:cs="Arial"/>
          <w:b/>
          <w:noProof w:val="0"/>
          <w:sz w:val="22"/>
          <w:szCs w:val="22"/>
        </w:rPr>
        <w:t>Kérelem</w:t>
      </w:r>
    </w:p>
    <w:p w:rsidR="00682DBA" w:rsidRPr="00097EF6" w:rsidRDefault="00682DBA" w:rsidP="00A41EBA">
      <w:pPr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097EF6">
        <w:rPr>
          <w:rFonts w:ascii="Arial" w:hAnsi="Arial" w:cs="Arial"/>
          <w:b/>
          <w:noProof w:val="0"/>
          <w:sz w:val="22"/>
          <w:szCs w:val="22"/>
        </w:rPr>
        <w:t xml:space="preserve">készfizető kezességvállalási szerződés </w:t>
      </w:r>
      <w:r w:rsidR="000273AE" w:rsidRPr="00097EF6">
        <w:rPr>
          <w:rFonts w:ascii="Arial" w:hAnsi="Arial" w:cs="Arial"/>
          <w:b/>
          <w:noProof w:val="0"/>
          <w:sz w:val="22"/>
          <w:szCs w:val="22"/>
        </w:rPr>
        <w:t>módosításához</w:t>
      </w:r>
    </w:p>
    <w:p w:rsidR="003D268C" w:rsidRDefault="003D268C" w:rsidP="00A41EBA">
      <w:pPr>
        <w:jc w:val="center"/>
        <w:rPr>
          <w:rFonts w:ascii="Arial" w:hAnsi="Arial" w:cs="Arial"/>
          <w:noProof w:val="0"/>
          <w:sz w:val="20"/>
        </w:rPr>
      </w:pPr>
      <w:r w:rsidRPr="00501791">
        <w:rPr>
          <w:rFonts w:ascii="Arial" w:hAnsi="Arial" w:cs="Arial"/>
          <w:noProof w:val="0"/>
          <w:sz w:val="20"/>
        </w:rPr>
        <w:t>(hitel/hitelkeret/garancia/garancia</w:t>
      </w:r>
      <w:r w:rsidR="00412A5C" w:rsidRPr="00501791">
        <w:rPr>
          <w:rFonts w:ascii="Arial" w:hAnsi="Arial" w:cs="Arial"/>
          <w:noProof w:val="0"/>
          <w:sz w:val="20"/>
        </w:rPr>
        <w:t>-</w:t>
      </w:r>
      <w:r w:rsidRPr="00501791">
        <w:rPr>
          <w:rFonts w:ascii="Arial" w:hAnsi="Arial" w:cs="Arial"/>
          <w:noProof w:val="0"/>
          <w:sz w:val="20"/>
        </w:rPr>
        <w:t>keret/faktoring/lízing</w:t>
      </w:r>
      <w:r w:rsidR="00412A5C" w:rsidRPr="00501791">
        <w:rPr>
          <w:rFonts w:ascii="Arial" w:hAnsi="Arial" w:cs="Arial"/>
          <w:noProof w:val="0"/>
          <w:sz w:val="20"/>
        </w:rPr>
        <w:t xml:space="preserve"> ügylet(ek) prolongációja, kezességvállalás %-os mértékének csökkentése, a hitel/garancia-keret csökkentése, kezesi díjat érintő forráscsere</w:t>
      </w:r>
      <w:r w:rsidRPr="00501791">
        <w:rPr>
          <w:rFonts w:ascii="Arial" w:hAnsi="Arial" w:cs="Arial"/>
          <w:noProof w:val="0"/>
          <w:sz w:val="20"/>
        </w:rPr>
        <w:t>)</w:t>
      </w:r>
    </w:p>
    <w:p w:rsidR="00907B8E" w:rsidRDefault="00907B8E" w:rsidP="00A41EBA">
      <w:pPr>
        <w:jc w:val="center"/>
        <w:rPr>
          <w:rFonts w:ascii="Arial" w:hAnsi="Arial" w:cs="Arial"/>
          <w:noProof w:val="0"/>
          <w:sz w:val="20"/>
        </w:rPr>
      </w:pPr>
    </w:p>
    <w:p w:rsidR="00A41EBA" w:rsidRPr="00AC7617" w:rsidRDefault="008C4FD9" w:rsidP="00974C9B">
      <w:pPr>
        <w:jc w:val="center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18"/>
          <w:szCs w:val="18"/>
        </w:rPr>
        <w:t>(</w:t>
      </w:r>
      <w:r w:rsidR="00AB156A" w:rsidRPr="00AC7617">
        <w:rPr>
          <w:rFonts w:ascii="Arial" w:hAnsi="Arial" w:cs="Arial"/>
          <w:noProof w:val="0"/>
          <w:sz w:val="18"/>
          <w:szCs w:val="18"/>
        </w:rPr>
        <w:t>a kérelem ügyletenként töltendő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  <w:gridCol w:w="3448"/>
      </w:tblGrid>
      <w:tr w:rsidR="006558DE" w:rsidRPr="00AC7617" w:rsidTr="00501791">
        <w:tc>
          <w:tcPr>
            <w:tcW w:w="5778" w:type="dxa"/>
            <w:shd w:val="clear" w:color="auto" w:fill="CCFFFF"/>
          </w:tcPr>
          <w:p w:rsidR="006558DE" w:rsidRPr="00C85B6F" w:rsidRDefault="006558DE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Kérelmet benyújtó </w:t>
            </w:r>
            <w:r w:rsidR="005F0205" w:rsidRPr="00C85B6F">
              <w:rPr>
                <w:rFonts w:ascii="Arial" w:hAnsi="Arial" w:cs="Arial"/>
                <w:noProof w:val="0"/>
                <w:sz w:val="20"/>
              </w:rPr>
              <w:t>pénzügyi intézmény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neve:</w:t>
            </w:r>
          </w:p>
          <w:p w:rsidR="006558DE" w:rsidRPr="00C85B6F" w:rsidRDefault="006558DE" w:rsidP="00DC490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6558DE" w:rsidRPr="00C85B6F" w:rsidRDefault="00D707B0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bookmarkStart w:id="0" w:name="_GoBack"/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bookmarkEnd w:id="0"/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Default="00890B1D" w:rsidP="00890B1D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Pénzügyi intézmény </w:t>
            </w:r>
            <w:r w:rsidR="005C2804">
              <w:rPr>
                <w:rFonts w:ascii="Arial" w:hAnsi="Arial" w:cs="Arial"/>
                <w:noProof w:val="0"/>
                <w:sz w:val="20"/>
              </w:rPr>
              <w:t>posta</w:t>
            </w:r>
            <w:r w:rsidRPr="00C85B6F">
              <w:rPr>
                <w:rFonts w:ascii="Arial" w:hAnsi="Arial" w:cs="Arial"/>
                <w:noProof w:val="0"/>
                <w:sz w:val="20"/>
              </w:rPr>
              <w:t>címe:</w:t>
            </w:r>
          </w:p>
          <w:p w:rsidR="00C85B6F" w:rsidRPr="00C85B6F" w:rsidRDefault="00C85B6F" w:rsidP="00890B1D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890B1D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6F0062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Ügyintéző neve:</w:t>
            </w:r>
          </w:p>
          <w:p w:rsidR="00AC7617" w:rsidRPr="00C85B6F" w:rsidRDefault="00AC7617" w:rsidP="006F0062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telefonszáma: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13263C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e-mail címe: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AC7617" w:rsidRDefault="00890B1D" w:rsidP="00C85B6F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Döntésről értesítendő neve:</w:t>
            </w:r>
          </w:p>
          <w:p w:rsidR="00C85B6F" w:rsidRPr="00C85B6F" w:rsidRDefault="00C85B6F" w:rsidP="00C85B6F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8B0DD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                beosztása: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8B0DD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                                    telefonszáma: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9311A1" w:rsidP="009311A1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 xml:space="preserve">                                    f</w:t>
            </w:r>
            <w:r w:rsidR="00513E4A">
              <w:rPr>
                <w:rFonts w:ascii="Arial" w:hAnsi="Arial" w:cs="Arial"/>
                <w:noProof w:val="0"/>
                <w:sz w:val="20"/>
              </w:rPr>
              <w:t>ax-szám</w:t>
            </w:r>
            <w:r>
              <w:rPr>
                <w:rFonts w:ascii="Arial" w:hAnsi="Arial" w:cs="Arial"/>
                <w:noProof w:val="0"/>
                <w:sz w:val="20"/>
              </w:rPr>
              <w:t>a:</w:t>
            </w:r>
            <w:r w:rsidR="00513E4A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9311A1" w:rsidRPr="00AC7617" w:rsidTr="00501791">
        <w:tc>
          <w:tcPr>
            <w:tcW w:w="5778" w:type="dxa"/>
            <w:shd w:val="clear" w:color="auto" w:fill="CCFFFF"/>
          </w:tcPr>
          <w:p w:rsidR="009311A1" w:rsidRDefault="009311A1" w:rsidP="009311A1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 xml:space="preserve">                                    e-mail címe: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9311A1" w:rsidRPr="00C85B6F" w:rsidRDefault="009311A1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Pr="00C85B6F" w:rsidRDefault="00890B1D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Az ügyfél (adós) neve:</w:t>
            </w:r>
          </w:p>
          <w:p w:rsidR="00D44F8A" w:rsidRPr="00C85B6F" w:rsidRDefault="00D44F8A" w:rsidP="00DC490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90B1D" w:rsidRPr="00AC7617" w:rsidTr="00501791">
        <w:tc>
          <w:tcPr>
            <w:tcW w:w="5778" w:type="dxa"/>
            <w:shd w:val="clear" w:color="auto" w:fill="CCFFFF"/>
          </w:tcPr>
          <w:p w:rsidR="00890B1D" w:rsidRDefault="00890B1D" w:rsidP="00DC490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Készfizető kezességvállalási szerződés azonosító száma:</w:t>
            </w:r>
          </w:p>
          <w:p w:rsidR="00C85B6F" w:rsidRPr="00C85B6F" w:rsidRDefault="00C85B6F" w:rsidP="00DC490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890B1D" w:rsidRPr="00C85B6F" w:rsidRDefault="00890B1D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1" w:name="Szöveg1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1"/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245A7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Együttműködési megállapodás megnevezése:</w:t>
            </w:r>
          </w:p>
          <w:p w:rsidR="00AC7617" w:rsidRPr="00C85B6F" w:rsidRDefault="00AC7617" w:rsidP="00245A7B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45A7B" w:rsidRPr="00C85B6F" w:rsidRDefault="00245A7B" w:rsidP="00245A7B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2"/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AC7617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Készfizető kezességgel biztosított hitelszerződés* banki azonosítója: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3"/>
          </w:p>
        </w:tc>
      </w:tr>
      <w:tr w:rsidR="005B5CEE" w:rsidRPr="00AC7617" w:rsidTr="00501791">
        <w:tc>
          <w:tcPr>
            <w:tcW w:w="5778" w:type="dxa"/>
            <w:shd w:val="clear" w:color="auto" w:fill="CCFFFF"/>
          </w:tcPr>
          <w:p w:rsidR="005B5CEE" w:rsidRPr="00C85B6F" w:rsidRDefault="005B5CEE" w:rsidP="00C85B6F">
            <w:pPr>
              <w:pStyle w:val="Cmsor2"/>
              <w:spacing w:after="0"/>
              <w:jc w:val="left"/>
              <w:rPr>
                <w:rFonts w:ascii="Arial" w:hAnsi="Arial"/>
                <w:b w:val="0"/>
                <w:i w:val="0"/>
                <w:sz w:val="20"/>
                <w:szCs w:val="20"/>
              </w:rPr>
            </w:pPr>
            <w:r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Hitel</w:t>
            </w:r>
            <w:r w:rsidR="00C85B6F"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</w:t>
            </w:r>
            <w:r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>kamata (%)</w:t>
            </w:r>
            <w:r w:rsidR="00C85B6F"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a szerződésmódosítás után</w:t>
            </w:r>
            <w:r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 xml:space="preserve"> </w:t>
            </w:r>
            <w:r w:rsidR="00C85B6F" w:rsidRPr="00C85B6F">
              <w:rPr>
                <w:rFonts w:ascii="Arial" w:hAnsi="Arial"/>
                <w:b w:val="0"/>
                <w:i w:val="0"/>
                <w:sz w:val="20"/>
                <w:szCs w:val="20"/>
              </w:rPr>
              <w:t>**</w:t>
            </w:r>
          </w:p>
          <w:p w:rsidR="00C85B6F" w:rsidRPr="00C85B6F" w:rsidRDefault="00C85B6F" w:rsidP="00C85B6F">
            <w:pPr>
              <w:rPr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5B5CEE" w:rsidRPr="00C85B6F" w:rsidRDefault="005B5CEE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907B8E" w:rsidRPr="00AC7617" w:rsidTr="00376851">
        <w:tc>
          <w:tcPr>
            <w:tcW w:w="5778" w:type="dxa"/>
            <w:shd w:val="clear" w:color="auto" w:fill="CCFFFF"/>
          </w:tcPr>
          <w:p w:rsidR="00907B8E" w:rsidRPr="00907B8E" w:rsidRDefault="00907B8E" w:rsidP="00907B8E">
            <w:pPr>
              <w:pStyle w:val="Cmsor2"/>
              <w:spacing w:after="0"/>
              <w:jc w:val="left"/>
              <w:rPr>
                <w:rFonts w:ascii="Arial" w:hAnsi="Arial"/>
                <w:b w:val="0"/>
                <w:bCs w:val="0"/>
                <w:i w:val="0"/>
                <w:sz w:val="20"/>
                <w:szCs w:val="20"/>
              </w:rPr>
            </w:pPr>
            <w:r w:rsidRPr="00907B8E">
              <w:rPr>
                <w:rFonts w:ascii="Arial" w:hAnsi="Arial"/>
                <w:b w:val="0"/>
                <w:i w:val="0"/>
                <w:sz w:val="20"/>
                <w:szCs w:val="20"/>
              </w:rPr>
              <w:t>A kölcsön banki finanszírozása</w:t>
            </w:r>
            <w:r>
              <w:rPr>
                <w:rFonts w:ascii="Arial" w:hAnsi="Arial"/>
                <w:b w:val="0"/>
                <w:i w:val="0"/>
                <w:sz w:val="20"/>
                <w:szCs w:val="20"/>
              </w:rPr>
              <w:t>***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907B8E" w:rsidRDefault="00907B8E" w:rsidP="00907B8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Finanszírozó / refinanszírozó forrás 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bCs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sz w:val="20"/>
              </w:rPr>
            </w:r>
            <w:r w:rsidR="00134851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banki saját forrás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bCs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sz w:val="20"/>
              </w:rPr>
            </w:r>
            <w:r w:rsidR="00134851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</w:t>
            </w:r>
            <w:r w:rsidRPr="00907B8E">
              <w:rPr>
                <w:rFonts w:ascii="Arial" w:hAnsi="Arial" w:cs="Arial"/>
                <w:bCs/>
                <w:sz w:val="20"/>
              </w:rPr>
              <w:t xml:space="preserve">MFB Zrt   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sz w:val="20"/>
              </w:rPr>
            </w:r>
            <w:r w:rsidR="00134851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MNB </w:t>
            </w:r>
            <w:r w:rsidR="00832DC4">
              <w:rPr>
                <w:rFonts w:ascii="Arial" w:hAnsi="Arial" w:cs="Arial"/>
                <w:sz w:val="20"/>
              </w:rPr>
              <w:t xml:space="preserve"> </w:t>
            </w:r>
            <w:r w:rsidRPr="00907B8E">
              <w:rPr>
                <w:rFonts w:ascii="Arial" w:hAnsi="Arial" w:cs="Arial"/>
                <w:sz w:val="20"/>
              </w:rPr>
              <w:t xml:space="preserve">     </w:t>
            </w:r>
          </w:p>
          <w:p w:rsidR="00907B8E" w:rsidRPr="00907B8E" w:rsidRDefault="00907B8E" w:rsidP="00907B8E">
            <w:pPr>
              <w:pStyle w:val="Listaszerbekezds"/>
              <w:ind w:left="196"/>
              <w:rPr>
                <w:rFonts w:ascii="Arial" w:hAnsi="Arial" w:cs="Arial"/>
                <w:sz w:val="20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sz w:val="20"/>
              </w:rPr>
            </w:r>
            <w:r w:rsidR="00134851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</w:t>
            </w:r>
            <w:r w:rsidR="00832DC4">
              <w:rPr>
                <w:rFonts w:ascii="Arial" w:hAnsi="Arial" w:cs="Arial"/>
                <w:sz w:val="20"/>
              </w:rPr>
              <w:t>EXIMBANK</w:t>
            </w:r>
          </w:p>
          <w:p w:rsidR="00907B8E" w:rsidRPr="00535DA2" w:rsidRDefault="00907B8E" w:rsidP="00907B8E">
            <w:pPr>
              <w:pStyle w:val="Listaszerbekezds"/>
              <w:ind w:left="196"/>
              <w:rPr>
                <w:rFonts w:ascii="Arial" w:hAnsi="Arial" w:cs="Arial"/>
                <w:bCs/>
                <w:sz w:val="16"/>
                <w:szCs w:val="16"/>
              </w:rPr>
            </w:pPr>
            <w:r w:rsidRPr="00907B8E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sz w:val="20"/>
              </w:rPr>
            </w:r>
            <w:r w:rsidR="00134851">
              <w:rPr>
                <w:rFonts w:ascii="Arial" w:hAnsi="Arial" w:cs="Arial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sz w:val="20"/>
              </w:rPr>
              <w:t xml:space="preserve"> Egyéb: ……</w:t>
            </w:r>
            <w:r>
              <w:rPr>
                <w:rFonts w:ascii="Arial" w:hAnsi="Arial" w:cs="Arial"/>
                <w:sz w:val="20"/>
              </w:rPr>
              <w:t xml:space="preserve">………………….. </w:t>
            </w:r>
          </w:p>
        </w:tc>
      </w:tr>
      <w:tr w:rsidR="00245A7B" w:rsidRPr="00AC7617" w:rsidTr="00376851">
        <w:tc>
          <w:tcPr>
            <w:tcW w:w="5778" w:type="dxa"/>
            <w:shd w:val="clear" w:color="auto" w:fill="CCFFFF"/>
          </w:tcPr>
          <w:p w:rsidR="000273AE" w:rsidRPr="00C85B6F" w:rsidRDefault="000273AE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Módosítási kérelem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tárgya:</w:t>
            </w:r>
          </w:p>
          <w:p w:rsidR="00245A7B" w:rsidRPr="00C85B6F" w:rsidRDefault="000273AE" w:rsidP="000273AE">
            <w:pPr>
              <w:pStyle w:val="Listaszerbekezds"/>
              <w:numPr>
                <w:ilvl w:val="0"/>
                <w:numId w:val="13"/>
              </w:num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a hitelszerződés véglejáratának meghosszabbítása</w:t>
            </w:r>
            <w:r w:rsidR="00E90CEF" w:rsidRPr="00C85B6F">
              <w:rPr>
                <w:rFonts w:ascii="Arial" w:hAnsi="Arial" w:cs="Arial"/>
                <w:noProof w:val="0"/>
                <w:sz w:val="20"/>
              </w:rPr>
              <w:t xml:space="preserve"> (prolongáció)</w:t>
            </w:r>
          </w:p>
          <w:p w:rsidR="00AC7617" w:rsidRPr="00C85B6F" w:rsidRDefault="00AC7617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0273AE" w:rsidRPr="00C85B6F" w:rsidRDefault="000273AE" w:rsidP="00D707B0">
            <w:pPr>
              <w:rPr>
                <w:rFonts w:ascii="Arial" w:hAnsi="Arial" w:cs="Arial"/>
                <w:bCs/>
                <w:noProof w:val="0"/>
                <w:sz w:val="20"/>
              </w:rPr>
            </w:pPr>
          </w:p>
          <w:p w:rsidR="000273AE" w:rsidRPr="00C85B6F" w:rsidRDefault="000273AE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0273AE" w:rsidRPr="00C85B6F" w:rsidRDefault="000273AE" w:rsidP="00D707B0">
            <w:pPr>
              <w:rPr>
                <w:rFonts w:ascii="Arial" w:hAnsi="Arial" w:cs="Arial"/>
                <w:noProof w:val="0"/>
                <w:sz w:val="20"/>
              </w:rPr>
            </w:pPr>
          </w:p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4" w:name="Szöveg4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4"/>
            <w:r w:rsidR="000273AE" w:rsidRPr="00C85B6F">
              <w:rPr>
                <w:rFonts w:ascii="Arial" w:hAnsi="Arial" w:cs="Arial"/>
                <w:noProof w:val="0"/>
                <w:sz w:val="20"/>
              </w:rPr>
              <w:t xml:space="preserve"> prolongált hitel</w:t>
            </w:r>
            <w:r w:rsidR="00AC116E" w:rsidRPr="00C85B6F">
              <w:rPr>
                <w:rFonts w:ascii="Arial" w:hAnsi="Arial" w:cs="Arial"/>
                <w:noProof w:val="0"/>
                <w:sz w:val="20"/>
              </w:rPr>
              <w:t xml:space="preserve"> összeg</w:t>
            </w:r>
          </w:p>
          <w:p w:rsidR="00AC116E" w:rsidRPr="00C85B6F" w:rsidRDefault="00AC116E" w:rsidP="00D707B0">
            <w:pPr>
              <w:rPr>
                <w:rFonts w:ascii="Arial" w:hAnsi="Arial" w:cs="Arial"/>
                <w:noProof w:val="0"/>
                <w:sz w:val="20"/>
              </w:rPr>
            </w:pPr>
          </w:p>
          <w:p w:rsidR="00AC116E" w:rsidRPr="00C85B6F" w:rsidRDefault="00AC116E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módosított véglejárat</w:t>
            </w:r>
          </w:p>
          <w:p w:rsidR="00AC116E" w:rsidRPr="00C85B6F" w:rsidRDefault="00AC116E" w:rsidP="00D707B0">
            <w:pPr>
              <w:rPr>
                <w:rFonts w:ascii="Arial" w:hAnsi="Arial" w:cs="Arial"/>
                <w:noProof w:val="0"/>
                <w:sz w:val="20"/>
              </w:rPr>
            </w:pP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0273AE" w:rsidRPr="00C85B6F" w:rsidRDefault="000273AE" w:rsidP="000273AE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a készfizető kezességvállás %-os mértékének csökkentése</w:t>
            </w:r>
          </w:p>
          <w:p w:rsidR="000273AE" w:rsidRPr="00C85B6F" w:rsidRDefault="000273AE" w:rsidP="000273AE">
            <w:pPr>
              <w:pStyle w:val="Listaszerbekezds"/>
              <w:jc w:val="both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16E" w:rsidRPr="00C85B6F" w:rsidRDefault="00AC116E" w:rsidP="00AC116E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245A7B" w:rsidRPr="00C85B6F" w:rsidRDefault="00245A7B" w:rsidP="0013263C">
            <w:pPr>
              <w:rPr>
                <w:rFonts w:ascii="Arial" w:hAnsi="Arial" w:cs="Arial"/>
                <w:noProof w:val="0"/>
                <w:sz w:val="20"/>
              </w:rPr>
            </w:pPr>
          </w:p>
          <w:p w:rsidR="00AC116E" w:rsidRPr="00C85B6F" w:rsidRDefault="00245A7B" w:rsidP="00A232BF">
            <w:pPr>
              <w:rPr>
                <w:rFonts w:ascii="Arial" w:hAnsi="Arial" w:cs="Arial"/>
                <w:i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5" w:name="Szöveg5"/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C85B6F">
              <w:rPr>
                <w:rFonts w:ascii="Arial" w:hAnsi="Arial" w:cs="Arial"/>
                <w:noProof w:val="0"/>
                <w:sz w:val="20"/>
              </w:rPr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t> 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5"/>
            <w:r w:rsidR="00AC116E" w:rsidRPr="00C85B6F">
              <w:rPr>
                <w:rFonts w:ascii="Arial" w:hAnsi="Arial" w:cs="Arial"/>
                <w:noProof w:val="0"/>
                <w:sz w:val="20"/>
              </w:rPr>
              <w:t xml:space="preserve">  kezességvállalás módosított %-a</w:t>
            </w:r>
          </w:p>
        </w:tc>
      </w:tr>
      <w:tr w:rsidR="000273AE" w:rsidRPr="00AC7617" w:rsidTr="00501791">
        <w:tc>
          <w:tcPr>
            <w:tcW w:w="5778" w:type="dxa"/>
            <w:shd w:val="clear" w:color="auto" w:fill="CCFFFF"/>
          </w:tcPr>
          <w:p w:rsidR="000273AE" w:rsidRPr="00C85B6F" w:rsidRDefault="00AC116E" w:rsidP="00AC116E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kezesi díj mértékét érintő hitelszerződés módosítás 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(forráscsere)</w:t>
            </w:r>
          </w:p>
          <w:p w:rsidR="00AC116E" w:rsidRPr="00C85B6F" w:rsidRDefault="00AC116E" w:rsidP="00AC116E">
            <w:pPr>
              <w:pStyle w:val="Listaszerbekezds"/>
              <w:jc w:val="both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16E" w:rsidRPr="00C85B6F" w:rsidRDefault="00AC116E" w:rsidP="00AC116E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AC116E" w:rsidRPr="00C85B6F" w:rsidRDefault="00AC116E" w:rsidP="00AC116E">
            <w:pPr>
              <w:rPr>
                <w:rFonts w:ascii="Arial" w:hAnsi="Arial" w:cs="Arial"/>
                <w:noProof w:val="0"/>
                <w:sz w:val="20"/>
              </w:rPr>
            </w:pPr>
          </w:p>
          <w:p w:rsidR="000273AE" w:rsidRPr="00C85B6F" w:rsidRDefault="000273AE" w:rsidP="00376851">
            <w:pPr>
              <w:rPr>
                <w:rFonts w:ascii="Arial" w:hAnsi="Arial" w:cs="Arial"/>
                <w:noProof w:val="0"/>
                <w:sz w:val="20"/>
              </w:rPr>
            </w:pPr>
          </w:p>
        </w:tc>
      </w:tr>
      <w:tr w:rsidR="00F477F9" w:rsidRPr="00AC7617" w:rsidTr="00501791">
        <w:tc>
          <w:tcPr>
            <w:tcW w:w="5778" w:type="dxa"/>
            <w:shd w:val="clear" w:color="auto" w:fill="CCFFFF"/>
          </w:tcPr>
          <w:p w:rsidR="00F477F9" w:rsidRPr="00C85B6F" w:rsidRDefault="00F477F9" w:rsidP="00F363F6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a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hitel</w:t>
            </w:r>
            <w:r w:rsidR="00501791" w:rsidRPr="00C85B6F">
              <w:rPr>
                <w:rFonts w:ascii="Arial" w:hAnsi="Arial" w:cs="Arial"/>
                <w:noProof w:val="0"/>
                <w:sz w:val="20"/>
              </w:rPr>
              <w:t xml:space="preserve">- és/vagy </w:t>
            </w:r>
            <w:r w:rsidR="00412A5C" w:rsidRPr="00C85B6F">
              <w:rPr>
                <w:rFonts w:ascii="Arial" w:hAnsi="Arial" w:cs="Arial"/>
                <w:noProof w:val="0"/>
                <w:sz w:val="20"/>
              </w:rPr>
              <w:t>garanciakeret összegének csökkentése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F9" w:rsidRPr="00C85B6F" w:rsidRDefault="00F477F9" w:rsidP="00F477F9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  <w:p w:rsidR="00F477F9" w:rsidRPr="00C85B6F" w:rsidRDefault="00F477F9" w:rsidP="00AC116E">
            <w:pPr>
              <w:rPr>
                <w:rFonts w:ascii="Arial" w:hAnsi="Arial" w:cs="Arial"/>
                <w:noProof w:val="0"/>
                <w:sz w:val="20"/>
              </w:rPr>
            </w:pPr>
          </w:p>
          <w:p w:rsidR="00F477F9" w:rsidRPr="00C85B6F" w:rsidRDefault="00F477F9" w:rsidP="0010462E">
            <w:pPr>
              <w:rPr>
                <w:rFonts w:ascii="Arial" w:hAnsi="Arial" w:cs="Arial"/>
                <w:bCs/>
                <w:noProof w:val="0"/>
                <w:sz w:val="20"/>
              </w:rPr>
            </w:pP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607CCF" w:rsidRPr="00C85B6F" w:rsidRDefault="00607CCF" w:rsidP="00AC116E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lastRenderedPageBreak/>
              <w:t>Jelen prolongációt megelőzően sor került-e</w:t>
            </w:r>
            <w:r w:rsidR="00AC7617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Pr="00C85B6F">
              <w:rPr>
                <w:rFonts w:ascii="Arial" w:hAnsi="Arial" w:cs="Arial"/>
                <w:noProof w:val="0"/>
                <w:sz w:val="20"/>
              </w:rPr>
              <w:t>30 napos, Üzletszabályzatunk szerinti technikai prolongációra:</w:t>
            </w:r>
          </w:p>
          <w:p w:rsidR="00E90CEF" w:rsidRPr="00C85B6F" w:rsidRDefault="00E90CEF" w:rsidP="00AC116E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510" w:type="dxa"/>
            <w:shd w:val="clear" w:color="auto" w:fill="auto"/>
          </w:tcPr>
          <w:p w:rsidR="00245A7B" w:rsidRPr="00907B8E" w:rsidRDefault="00607CCF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907B8E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907B8E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7B8E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907B8E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697F87" w:rsidRPr="00AC7617" w:rsidTr="00501791">
        <w:tc>
          <w:tcPr>
            <w:tcW w:w="5778" w:type="dxa"/>
            <w:shd w:val="clear" w:color="auto" w:fill="CCFFFF"/>
          </w:tcPr>
          <w:p w:rsidR="00697F87" w:rsidRPr="00C85B6F" w:rsidRDefault="00697F87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A </w:t>
            </w:r>
            <w:r w:rsidR="00C91CBB">
              <w:rPr>
                <w:rFonts w:ascii="Arial" w:hAnsi="Arial" w:cs="Arial"/>
                <w:noProof w:val="0"/>
                <w:sz w:val="20"/>
              </w:rPr>
              <w:t>csekély összegű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támogatási keret túllépése esetén a prolongációt</w:t>
            </w:r>
            <w:r w:rsidR="00B81E83" w:rsidRPr="00C85B6F">
              <w:rPr>
                <w:rFonts w:ascii="Arial" w:hAnsi="Arial" w:cs="Arial"/>
                <w:noProof w:val="0"/>
                <w:sz w:val="20"/>
              </w:rPr>
              <w:t xml:space="preserve"> a Hirdetményünk szerint, a támogatástartalom korlátozásába ütköző ügylet</w:t>
            </w:r>
            <w:r w:rsidR="00D44F8A" w:rsidRPr="00C85B6F">
              <w:rPr>
                <w:rFonts w:ascii="Arial" w:hAnsi="Arial" w:cs="Arial"/>
                <w:noProof w:val="0"/>
                <w:sz w:val="20"/>
              </w:rPr>
              <w:t>e</w:t>
            </w:r>
            <w:r w:rsidR="00B81E83" w:rsidRPr="00C85B6F">
              <w:rPr>
                <w:rFonts w:ascii="Arial" w:hAnsi="Arial" w:cs="Arial"/>
                <w:noProof w:val="0"/>
                <w:sz w:val="20"/>
              </w:rPr>
              <w:t>kre megállapított</w:t>
            </w:r>
            <w:r w:rsidR="00D44F8A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D44F8A" w:rsidRPr="00C85B6F">
              <w:rPr>
                <w:rFonts w:ascii="Arial" w:hAnsi="Arial" w:cs="Arial"/>
                <w:b/>
                <w:i/>
                <w:noProof w:val="0"/>
                <w:sz w:val="20"/>
              </w:rPr>
              <w:t>magasabb</w:t>
            </w:r>
            <w:r w:rsidR="00D44F8A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B81E83" w:rsidRPr="00C85B6F">
              <w:rPr>
                <w:rFonts w:ascii="Arial" w:hAnsi="Arial" w:cs="Arial"/>
                <w:b/>
                <w:i/>
                <w:noProof w:val="0"/>
                <w:sz w:val="20"/>
              </w:rPr>
              <w:t>kezesi</w:t>
            </w:r>
            <w:r w:rsidRPr="00C85B6F">
              <w:rPr>
                <w:rFonts w:ascii="Arial" w:hAnsi="Arial" w:cs="Arial"/>
                <w:b/>
                <w:i/>
                <w:noProof w:val="0"/>
                <w:sz w:val="20"/>
              </w:rPr>
              <w:t xml:space="preserve"> díj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C91CBB">
              <w:rPr>
                <w:rFonts w:ascii="Arial" w:hAnsi="Arial" w:cs="Arial"/>
                <w:noProof w:val="0"/>
                <w:sz w:val="20"/>
              </w:rPr>
              <w:t xml:space="preserve">(piaci díj) 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felszámítása mellett </w:t>
            </w:r>
            <w:r w:rsidR="00AC7617" w:rsidRPr="00C85B6F">
              <w:rPr>
                <w:rFonts w:ascii="Arial" w:hAnsi="Arial" w:cs="Arial"/>
                <w:noProof w:val="0"/>
                <w:sz w:val="20"/>
              </w:rPr>
              <w:t>is</w:t>
            </w:r>
            <w:r w:rsidR="00B81E83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Pr="00C85B6F">
              <w:rPr>
                <w:rFonts w:ascii="Arial" w:hAnsi="Arial" w:cs="Arial"/>
                <w:noProof w:val="0"/>
                <w:sz w:val="20"/>
              </w:rPr>
              <w:t>igényl</w:t>
            </w:r>
            <w:r w:rsidR="00C1531D" w:rsidRPr="00C85B6F">
              <w:rPr>
                <w:rFonts w:ascii="Arial" w:hAnsi="Arial" w:cs="Arial"/>
                <w:noProof w:val="0"/>
                <w:sz w:val="20"/>
              </w:rPr>
              <w:t>i a pénzügyi intézmény:</w:t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697F87" w:rsidRPr="00C85B6F" w:rsidRDefault="00697F87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8E6A4F" w:rsidRPr="00AC7617" w:rsidTr="00501791">
        <w:tc>
          <w:tcPr>
            <w:tcW w:w="5778" w:type="dxa"/>
            <w:shd w:val="clear" w:color="auto" w:fill="CCFFFF"/>
          </w:tcPr>
          <w:p w:rsidR="008E6A4F" w:rsidRPr="00C85B6F" w:rsidRDefault="008E6A4F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A</w:t>
            </w:r>
            <w:r w:rsidR="00873960">
              <w:rPr>
                <w:rFonts w:ascii="Arial" w:hAnsi="Arial" w:cs="Arial"/>
                <w:noProof w:val="0"/>
                <w:sz w:val="20"/>
              </w:rPr>
              <w:t>mennyiben a prolongációval érintett ügylet díjtámogatott</w:t>
            </w:r>
            <w:r w:rsidR="00F72C99">
              <w:rPr>
                <w:rFonts w:ascii="Arial" w:hAnsi="Arial" w:cs="Arial"/>
                <w:noProof w:val="0"/>
                <w:sz w:val="20"/>
              </w:rPr>
              <w:t xml:space="preserve"> és</w:t>
            </w:r>
            <w:r w:rsidR="00873960">
              <w:rPr>
                <w:rFonts w:ascii="Arial" w:hAnsi="Arial" w:cs="Arial"/>
                <w:noProof w:val="0"/>
                <w:sz w:val="20"/>
              </w:rPr>
              <w:t xml:space="preserve"> a </w:t>
            </w:r>
            <w:r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C91CBB">
              <w:rPr>
                <w:rFonts w:ascii="Arial" w:hAnsi="Arial" w:cs="Arial"/>
                <w:noProof w:val="0"/>
                <w:sz w:val="20"/>
              </w:rPr>
              <w:t>csekély összegű</w:t>
            </w:r>
            <w:r>
              <w:rPr>
                <w:rFonts w:ascii="Arial" w:hAnsi="Arial" w:cs="Arial"/>
                <w:noProof w:val="0"/>
                <w:sz w:val="20"/>
              </w:rPr>
              <w:t xml:space="preserve"> támogatási keret túllépés</w:t>
            </w:r>
            <w:r w:rsidR="00F72C99">
              <w:rPr>
                <w:rFonts w:ascii="Arial" w:hAnsi="Arial" w:cs="Arial"/>
                <w:noProof w:val="0"/>
                <w:sz w:val="20"/>
              </w:rPr>
              <w:t xml:space="preserve">ére a díjtámogatás támogatástartalma miatt kerül sor, </w:t>
            </w:r>
            <w:r>
              <w:rPr>
                <w:rFonts w:ascii="Arial" w:hAnsi="Arial" w:cs="Arial"/>
                <w:noProof w:val="0"/>
                <w:sz w:val="20"/>
              </w:rPr>
              <w:t xml:space="preserve">a prolongációt díjtámogatás </w:t>
            </w:r>
            <w:r w:rsidR="00873960">
              <w:rPr>
                <w:rFonts w:ascii="Arial" w:hAnsi="Arial" w:cs="Arial"/>
                <w:noProof w:val="0"/>
                <w:sz w:val="20"/>
              </w:rPr>
              <w:t>nélkül is igényli:</w:t>
            </w:r>
          </w:p>
        </w:tc>
        <w:tc>
          <w:tcPr>
            <w:tcW w:w="3510" w:type="dxa"/>
            <w:shd w:val="clear" w:color="auto" w:fill="auto"/>
          </w:tcPr>
          <w:p w:rsidR="008E6A4F" w:rsidRPr="00C85B6F" w:rsidRDefault="008E6A4F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607CCF" w:rsidP="00C85B6F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Jelen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>hitel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>szerződés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>-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>módosítás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 xml:space="preserve"> keretében</w:t>
            </w:r>
            <w:r w:rsidR="00245A7B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>sor</w:t>
            </w:r>
            <w:r w:rsidR="00951DF6"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6663F6" w:rsidRPr="00C85B6F">
              <w:rPr>
                <w:rFonts w:ascii="Arial" w:hAnsi="Arial" w:cs="Arial"/>
                <w:noProof w:val="0"/>
                <w:sz w:val="20"/>
              </w:rPr>
              <w:t xml:space="preserve">kerül-e </w:t>
            </w:r>
            <w:r w:rsidR="00A93626" w:rsidRPr="00C85B6F">
              <w:rPr>
                <w:rFonts w:ascii="Arial" w:hAnsi="Arial" w:cs="Arial"/>
                <w:noProof w:val="0"/>
                <w:sz w:val="20"/>
              </w:rPr>
              <w:t>fedezetmódosításra:</w:t>
            </w:r>
          </w:p>
        </w:tc>
        <w:tc>
          <w:tcPr>
            <w:tcW w:w="3510" w:type="dxa"/>
            <w:shd w:val="clear" w:color="auto" w:fill="auto"/>
          </w:tcPr>
          <w:p w:rsidR="00245A7B" w:rsidRPr="00C85B6F" w:rsidRDefault="00245A7B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C14904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 xml:space="preserve">A hitel a </w:t>
            </w:r>
            <w:r w:rsidR="00C14904" w:rsidRPr="00C14904">
              <w:rPr>
                <w:rFonts w:ascii="Arial" w:hAnsi="Arial" w:cs="Arial"/>
                <w:b/>
                <w:bCs/>
                <w:sz w:val="20"/>
              </w:rPr>
              <w:t>39/2016.(X.11.) MNB</w:t>
            </w:r>
            <w:r w:rsidR="00C14904" w:rsidRPr="00F46D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85B6F">
              <w:rPr>
                <w:rFonts w:ascii="Arial" w:hAnsi="Arial" w:cs="Arial"/>
                <w:noProof w:val="0"/>
                <w:sz w:val="20"/>
              </w:rPr>
              <w:t>rendelet szerint átstrukturált hitelnek minősül</w:t>
            </w:r>
          </w:p>
        </w:tc>
        <w:tc>
          <w:tcPr>
            <w:tcW w:w="3510" w:type="dxa"/>
            <w:shd w:val="clear" w:color="auto" w:fill="auto"/>
          </w:tcPr>
          <w:p w:rsidR="00245A7B" w:rsidRPr="00C85B6F" w:rsidRDefault="00245A7B" w:rsidP="00E23558">
            <w:pPr>
              <w:rPr>
                <w:rFonts w:ascii="Arial" w:hAnsi="Arial" w:cs="Arial"/>
                <w:bCs/>
                <w:noProof w:val="0"/>
                <w:sz w:val="20"/>
              </w:rPr>
            </w:pPr>
            <w:r w:rsidRPr="00C85B6F">
              <w:rPr>
                <w:rFonts w:ascii="Arial" w:hAnsi="Arial" w:cs="Arial"/>
                <w:bCs/>
                <w:noProof w:val="0"/>
                <w:sz w:val="20"/>
              </w:rPr>
              <w:t xml:space="preserve">igen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 nem  </w:t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45A7B" w:rsidRPr="00AC7617" w:rsidTr="00501791">
        <w:tc>
          <w:tcPr>
            <w:tcW w:w="5778" w:type="dxa"/>
            <w:shd w:val="clear" w:color="auto" w:fill="CCFFFF"/>
          </w:tcPr>
          <w:p w:rsidR="00245A7B" w:rsidRPr="00C85B6F" w:rsidRDefault="00245A7B" w:rsidP="00AC7617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t>Prolongáció kezelésének módja a pénzügyi intézménynél:</w:t>
            </w:r>
          </w:p>
        </w:tc>
        <w:bookmarkStart w:id="6" w:name="Jelölő1"/>
        <w:tc>
          <w:tcPr>
            <w:tcW w:w="3510" w:type="dxa"/>
            <w:shd w:val="clear" w:color="auto" w:fill="auto"/>
            <w:vAlign w:val="center"/>
          </w:tcPr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r w:rsidRPr="00C85B6F">
              <w:rPr>
                <w:rFonts w:ascii="Arial" w:hAnsi="Arial" w:cs="Arial"/>
                <w:noProof w:val="0"/>
                <w:sz w:val="20"/>
              </w:rPr>
              <w:t xml:space="preserve"> </w:t>
            </w:r>
            <w:bookmarkEnd w:id="6"/>
            <w:r w:rsidRPr="00C85B6F">
              <w:rPr>
                <w:rFonts w:ascii="Arial" w:hAnsi="Arial" w:cs="Arial"/>
                <w:noProof w:val="0"/>
                <w:sz w:val="20"/>
              </w:rPr>
              <w:t>Normál hitelezési eljárás keretében</w:t>
            </w:r>
          </w:p>
          <w:bookmarkStart w:id="7" w:name="Jelölő2"/>
          <w:p w:rsidR="00245A7B" w:rsidRPr="00C85B6F" w:rsidRDefault="00245A7B" w:rsidP="00D707B0">
            <w:pPr>
              <w:rPr>
                <w:rFonts w:ascii="Arial" w:hAnsi="Arial" w:cs="Arial"/>
                <w:noProof w:val="0"/>
                <w:sz w:val="20"/>
              </w:rPr>
            </w:pPr>
            <w:r w:rsidRPr="00C85B6F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6F">
              <w:rPr>
                <w:rFonts w:ascii="Arial" w:hAnsi="Arial" w:cs="Arial"/>
                <w:noProof w:val="0"/>
                <w:sz w:val="20"/>
              </w:rPr>
              <w:instrText xml:space="preserve"> FORMCHECKBOX </w:instrText>
            </w:r>
            <w:r w:rsidR="00134851">
              <w:rPr>
                <w:rFonts w:ascii="Arial" w:hAnsi="Arial" w:cs="Arial"/>
                <w:noProof w:val="0"/>
                <w:sz w:val="20"/>
              </w:rPr>
            </w:r>
            <w:r w:rsidR="0013485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C85B6F">
              <w:rPr>
                <w:rFonts w:ascii="Arial" w:hAnsi="Arial" w:cs="Arial"/>
                <w:noProof w:val="0"/>
                <w:sz w:val="20"/>
              </w:rPr>
              <w:fldChar w:fldCharType="end"/>
            </w:r>
            <w:bookmarkEnd w:id="7"/>
            <w:r w:rsidRPr="00C85B6F">
              <w:rPr>
                <w:rFonts w:ascii="Arial" w:hAnsi="Arial" w:cs="Arial"/>
                <w:noProof w:val="0"/>
                <w:sz w:val="20"/>
              </w:rPr>
              <w:t xml:space="preserve"> Speciális hitelezési eljárás keretében***</w:t>
            </w:r>
            <w:r w:rsidR="00DF1312">
              <w:rPr>
                <w:rFonts w:ascii="Arial" w:hAnsi="Arial" w:cs="Arial"/>
                <w:noProof w:val="0"/>
                <w:sz w:val="20"/>
              </w:rPr>
              <w:t>*</w:t>
            </w:r>
          </w:p>
        </w:tc>
      </w:tr>
    </w:tbl>
    <w:p w:rsidR="00682DBA" w:rsidRDefault="00A41EBA">
      <w:pPr>
        <w:rPr>
          <w:rFonts w:ascii="Arial" w:hAnsi="Arial" w:cs="Arial"/>
          <w:noProof w:val="0"/>
          <w:sz w:val="18"/>
          <w:szCs w:val="18"/>
        </w:rPr>
      </w:pPr>
      <w:r w:rsidRPr="00AC7617">
        <w:rPr>
          <w:rFonts w:ascii="Arial" w:hAnsi="Arial" w:cs="Arial"/>
          <w:noProof w:val="0"/>
          <w:sz w:val="18"/>
          <w:szCs w:val="18"/>
        </w:rPr>
        <w:t xml:space="preserve">* hitel, garancia, hitelkeret, </w:t>
      </w:r>
      <w:r w:rsidR="00E37C68" w:rsidRPr="00AC7617">
        <w:rPr>
          <w:rFonts w:ascii="Arial" w:hAnsi="Arial" w:cs="Arial"/>
          <w:noProof w:val="0"/>
          <w:sz w:val="18"/>
          <w:szCs w:val="18"/>
        </w:rPr>
        <w:t>garan</w:t>
      </w:r>
      <w:r w:rsidR="001A0C10" w:rsidRPr="00AC7617">
        <w:rPr>
          <w:rFonts w:ascii="Arial" w:hAnsi="Arial" w:cs="Arial"/>
          <w:noProof w:val="0"/>
          <w:sz w:val="18"/>
          <w:szCs w:val="18"/>
        </w:rPr>
        <w:t>c</w:t>
      </w:r>
      <w:r w:rsidR="00E37C68" w:rsidRPr="00AC7617">
        <w:rPr>
          <w:rFonts w:ascii="Arial" w:hAnsi="Arial" w:cs="Arial"/>
          <w:noProof w:val="0"/>
          <w:sz w:val="18"/>
          <w:szCs w:val="18"/>
        </w:rPr>
        <w:t xml:space="preserve">ia keret, </w:t>
      </w:r>
      <w:r w:rsidRPr="00AC7617">
        <w:rPr>
          <w:rFonts w:ascii="Arial" w:hAnsi="Arial" w:cs="Arial"/>
          <w:noProof w:val="0"/>
          <w:sz w:val="18"/>
          <w:szCs w:val="18"/>
        </w:rPr>
        <w:t xml:space="preserve">lízing, faktoring </w:t>
      </w:r>
    </w:p>
    <w:p w:rsidR="00C85B6F" w:rsidRDefault="00C85B6F" w:rsidP="00A232BF">
      <w:pPr>
        <w:ind w:left="180" w:hanging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 w:val="0"/>
          <w:sz w:val="18"/>
          <w:szCs w:val="18"/>
        </w:rPr>
        <w:t>**</w:t>
      </w:r>
      <w:r w:rsidRPr="00C85B6F">
        <w:rPr>
          <w:rFonts w:ascii="Arial" w:hAnsi="Arial" w:cs="Arial"/>
          <w:b/>
          <w:sz w:val="18"/>
          <w:szCs w:val="18"/>
        </w:rPr>
        <w:t xml:space="preserve"> </w:t>
      </w:r>
      <w:r w:rsidR="00A232BF">
        <w:rPr>
          <w:rFonts w:ascii="Arial" w:hAnsi="Arial" w:cs="Arial"/>
          <w:b/>
          <w:sz w:val="18"/>
          <w:szCs w:val="18"/>
        </w:rPr>
        <w:t xml:space="preserve">A hitel induló kamata (%):  a szerződéskötés napjára kiszámított kamat abszolút számmal megjelenített értéke </w:t>
      </w:r>
      <w:r w:rsidR="00A232BF" w:rsidRPr="0090013E">
        <w:rPr>
          <w:rFonts w:ascii="Arial" w:hAnsi="Arial" w:cs="Arial"/>
          <w:sz w:val="16"/>
          <w:szCs w:val="16"/>
        </w:rPr>
        <w:t xml:space="preserve">(Például: 1hBubor + 0,5% szerződésben szereplő kamat esetén </w:t>
      </w:r>
      <w:r w:rsidR="00306C18">
        <w:rPr>
          <w:rFonts w:ascii="Arial" w:hAnsi="Arial" w:cs="Arial"/>
          <w:sz w:val="16"/>
          <w:szCs w:val="16"/>
        </w:rPr>
        <w:t>17,28</w:t>
      </w:r>
      <w:r w:rsidR="00A232BF" w:rsidRPr="0090013E">
        <w:rPr>
          <w:rFonts w:ascii="Arial" w:hAnsi="Arial" w:cs="Arial"/>
          <w:sz w:val="16"/>
          <w:szCs w:val="16"/>
        </w:rPr>
        <w:t xml:space="preserve"> % szerepeltetését kérjük, amely a </w:t>
      </w:r>
      <w:r w:rsidR="00306C18">
        <w:rPr>
          <w:rFonts w:ascii="Arial" w:hAnsi="Arial" w:cs="Arial"/>
          <w:sz w:val="16"/>
          <w:szCs w:val="16"/>
        </w:rPr>
        <w:t>16,78</w:t>
      </w:r>
      <w:r w:rsidR="00A232BF" w:rsidRPr="0090013E">
        <w:rPr>
          <w:rFonts w:ascii="Arial" w:hAnsi="Arial" w:cs="Arial"/>
          <w:sz w:val="16"/>
          <w:szCs w:val="16"/>
        </w:rPr>
        <w:t>% + 0,5% összege.)</w:t>
      </w:r>
    </w:p>
    <w:p w:rsidR="00907B8E" w:rsidRDefault="00907B8E" w:rsidP="00376851">
      <w:pPr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*** Vegyes finanszírozás esetén több forrás is megjelölhető.</w:t>
      </w:r>
    </w:p>
    <w:p w:rsidR="00462568" w:rsidRDefault="00DF1312" w:rsidP="00DF1312">
      <w:pPr>
        <w:ind w:left="284" w:hanging="284"/>
        <w:rPr>
          <w:rFonts w:ascii="Arial" w:hAnsi="Arial" w:cs="Arial"/>
          <w:noProof w:val="0"/>
          <w:sz w:val="18"/>
          <w:szCs w:val="18"/>
        </w:rPr>
      </w:pPr>
      <w:r>
        <w:rPr>
          <w:rFonts w:ascii="Arial" w:hAnsi="Arial" w:cs="Arial"/>
          <w:noProof w:val="0"/>
          <w:sz w:val="18"/>
          <w:szCs w:val="18"/>
        </w:rPr>
        <w:t>****</w:t>
      </w:r>
      <w:r w:rsidR="00462568" w:rsidRPr="00AC7617">
        <w:rPr>
          <w:rFonts w:ascii="Arial" w:hAnsi="Arial" w:cs="Arial"/>
          <w:noProof w:val="0"/>
          <w:sz w:val="18"/>
          <w:szCs w:val="18"/>
        </w:rPr>
        <w:t xml:space="preserve">a romló adós- és követelésminősítés miatt az ügyfél/ügylet kezelése hitelintézeten belül adóskonszolidációra, válságkezelésre szakosodott (work out) részleg részére átadásra került. </w:t>
      </w:r>
    </w:p>
    <w:p w:rsidR="00C85B6F" w:rsidRDefault="00C85B6F" w:rsidP="00E90CEF">
      <w:pPr>
        <w:rPr>
          <w:rFonts w:ascii="Arial" w:hAnsi="Arial" w:cs="Arial"/>
          <w:b/>
          <w:noProof w:val="0"/>
          <w:sz w:val="22"/>
          <w:szCs w:val="22"/>
        </w:rPr>
      </w:pP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K</w:t>
      </w:r>
      <w:r w:rsidRPr="00AC7617">
        <w:rPr>
          <w:rFonts w:ascii="Arial" w:hAnsi="Arial" w:cs="Arial"/>
          <w:b/>
          <w:noProof w:val="0"/>
          <w:sz w:val="22"/>
          <w:szCs w:val="22"/>
        </w:rPr>
        <w:t>érelem indoklása</w:t>
      </w:r>
      <w:r w:rsidRPr="00AC7617">
        <w:rPr>
          <w:rFonts w:ascii="Arial" w:hAnsi="Arial" w:cs="Arial"/>
          <w:noProof w:val="0"/>
          <w:sz w:val="22"/>
          <w:szCs w:val="22"/>
        </w:rPr>
        <w:t>:</w:t>
      </w:r>
    </w:p>
    <w:p w:rsidR="00E90CEF" w:rsidRPr="00AC7617" w:rsidRDefault="00E90CEF" w:rsidP="00E90CEF">
      <w:pPr>
        <w:jc w:val="both"/>
        <w:rPr>
          <w:rFonts w:ascii="Arial" w:hAnsi="Arial" w:cs="Arial"/>
          <w:noProof w:val="0"/>
          <w:sz w:val="18"/>
          <w:szCs w:val="18"/>
        </w:rPr>
      </w:pPr>
      <w:r w:rsidRPr="00AC7617">
        <w:rPr>
          <w:rFonts w:ascii="Arial" w:hAnsi="Arial" w:cs="Arial"/>
          <w:noProof w:val="0"/>
          <w:sz w:val="18"/>
          <w:szCs w:val="18"/>
        </w:rPr>
        <w:t>(A pénzügyi intézmény</w:t>
      </w:r>
      <w:r w:rsidR="00DF1312">
        <w:rPr>
          <w:rFonts w:ascii="Arial" w:hAnsi="Arial" w:cs="Arial"/>
          <w:noProof w:val="0"/>
          <w:sz w:val="18"/>
          <w:szCs w:val="18"/>
        </w:rPr>
        <w:t xml:space="preserve"> </w:t>
      </w:r>
      <w:r w:rsidR="00097EF6">
        <w:rPr>
          <w:rFonts w:ascii="Arial" w:hAnsi="Arial" w:cs="Arial"/>
          <w:noProof w:val="0"/>
          <w:sz w:val="18"/>
          <w:szCs w:val="18"/>
        </w:rPr>
        <w:t xml:space="preserve">kapcsolódó </w:t>
      </w:r>
      <w:r w:rsidRPr="00AC7617">
        <w:rPr>
          <w:rFonts w:ascii="Arial" w:hAnsi="Arial" w:cs="Arial"/>
          <w:noProof w:val="0"/>
          <w:sz w:val="18"/>
          <w:szCs w:val="18"/>
        </w:rPr>
        <w:t>előterjesztésének csatolása esetén kitöltése nem kötelező.)</w:t>
      </w: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7617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Pr="00AC7617">
        <w:rPr>
          <w:rFonts w:ascii="Arial" w:hAnsi="Arial" w:cs="Arial"/>
          <w:noProof w:val="0"/>
          <w:sz w:val="22"/>
          <w:szCs w:val="22"/>
        </w:rPr>
      </w:r>
      <w:r w:rsidRPr="00AC7617">
        <w:rPr>
          <w:rFonts w:ascii="Arial" w:hAnsi="Arial" w:cs="Arial"/>
          <w:noProof w:val="0"/>
          <w:sz w:val="22"/>
          <w:szCs w:val="22"/>
        </w:rPr>
        <w:fldChar w:fldCharType="separate"/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E90CEF" w:rsidRPr="00AC7617" w:rsidRDefault="00E90CEF" w:rsidP="00E90CEF">
      <w:pPr>
        <w:rPr>
          <w:rFonts w:ascii="Arial" w:hAnsi="Arial" w:cs="Arial"/>
          <w:b/>
          <w:noProof w:val="0"/>
          <w:sz w:val="22"/>
          <w:szCs w:val="22"/>
        </w:rPr>
      </w:pPr>
    </w:p>
    <w:p w:rsidR="00E90CEF" w:rsidRPr="00AC7617" w:rsidRDefault="00E90CEF" w:rsidP="00E90CEF">
      <w:pPr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b/>
          <w:noProof w:val="0"/>
          <w:sz w:val="22"/>
          <w:szCs w:val="22"/>
        </w:rPr>
        <w:t>A pénzügyi intézmény nyilatkozata</w:t>
      </w:r>
      <w:r w:rsidRPr="00AC7617">
        <w:rPr>
          <w:rFonts w:ascii="Arial" w:hAnsi="Arial" w:cs="Arial"/>
          <w:noProof w:val="0"/>
          <w:sz w:val="22"/>
          <w:szCs w:val="22"/>
        </w:rPr>
        <w:t>:</w:t>
      </w:r>
    </w:p>
    <w:p w:rsidR="008B4E1A" w:rsidRDefault="00E90CEF" w:rsidP="00E90CEF">
      <w:pPr>
        <w:jc w:val="both"/>
        <w:rPr>
          <w:rFonts w:ascii="Arial" w:hAnsi="Arial" w:cs="Arial"/>
          <w:noProof w:val="0"/>
          <w:sz w:val="20"/>
        </w:rPr>
      </w:pPr>
      <w:r w:rsidRPr="00E90CEF">
        <w:rPr>
          <w:rFonts w:ascii="Arial" w:hAnsi="Arial" w:cs="Arial"/>
          <w:noProof w:val="0"/>
          <w:sz w:val="20"/>
        </w:rPr>
        <w:t xml:space="preserve">Alulírott pénzügyi intézmény kijelenti, hogy </w:t>
      </w:r>
    </w:p>
    <w:p w:rsidR="00E90CEF" w:rsidRPr="00C91CBB" w:rsidRDefault="00E90CEF" w:rsidP="00C91CBB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noProof w:val="0"/>
          <w:sz w:val="20"/>
        </w:rPr>
      </w:pPr>
      <w:r w:rsidRPr="00C91CBB">
        <w:rPr>
          <w:rFonts w:ascii="Arial" w:hAnsi="Arial" w:cs="Arial"/>
          <w:noProof w:val="0"/>
          <w:sz w:val="20"/>
        </w:rPr>
        <w:t>a jelen kérelemben szereplő adatok a valóságnak megfelelnek. A pénzügyi intézmény tudomásul veszi, hogy a Garantiqa Hitelgarancia Zrt. valótlan adatok közlése esetén a készfizető kezességvállalási szerződést azonnali hatállyal felmondhatja, beváltáskor a teljesítést megtagadhatja</w:t>
      </w:r>
      <w:r w:rsidR="00907B8E" w:rsidRPr="00C91CBB">
        <w:rPr>
          <w:rFonts w:ascii="Arial" w:hAnsi="Arial" w:cs="Arial"/>
          <w:noProof w:val="0"/>
          <w:sz w:val="20"/>
        </w:rPr>
        <w:t>;</w:t>
      </w:r>
    </w:p>
    <w:p w:rsidR="008B4E1A" w:rsidRPr="00C91CBB" w:rsidRDefault="00E90CEF" w:rsidP="00C91CBB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  <w:noProof w:val="0"/>
          <w:sz w:val="20"/>
        </w:rPr>
      </w:pPr>
      <w:r w:rsidRPr="00C91CBB">
        <w:rPr>
          <w:rFonts w:ascii="Arial" w:hAnsi="Arial" w:cs="Arial"/>
          <w:noProof w:val="0"/>
          <w:sz w:val="20"/>
        </w:rPr>
        <w:t>a kérelem alapját képező hitelszerződés-módosítás a pénzügyi intézmény által lekötött biztosítékokat nem érinti</w:t>
      </w:r>
      <w:r w:rsidR="00907B8E" w:rsidRPr="00C91CBB">
        <w:rPr>
          <w:rFonts w:ascii="Arial" w:hAnsi="Arial" w:cs="Arial"/>
          <w:noProof w:val="0"/>
          <w:sz w:val="20"/>
        </w:rPr>
        <w:t>;</w:t>
      </w:r>
      <w:r w:rsidRPr="00C91CBB">
        <w:rPr>
          <w:rFonts w:ascii="Arial" w:hAnsi="Arial" w:cs="Arial"/>
          <w:noProof w:val="0"/>
          <w:sz w:val="20"/>
        </w:rPr>
        <w:t xml:space="preserve"> </w:t>
      </w:r>
    </w:p>
    <w:p w:rsidR="00E90CEF" w:rsidRPr="00E90CEF" w:rsidRDefault="00E90CEF" w:rsidP="008B4E1A">
      <w:pPr>
        <w:ind w:left="708"/>
        <w:jc w:val="both"/>
        <w:rPr>
          <w:rFonts w:ascii="Arial" w:hAnsi="Arial" w:cs="Arial"/>
          <w:noProof w:val="0"/>
          <w:sz w:val="20"/>
        </w:rPr>
      </w:pPr>
      <w:r w:rsidRPr="00E90CEF">
        <w:rPr>
          <w:rFonts w:ascii="Arial" w:hAnsi="Arial" w:cs="Arial"/>
          <w:noProof w:val="0"/>
          <w:sz w:val="20"/>
        </w:rPr>
        <w:t>Amennyiben a biztosítéki körben változás történne, úgy a fedezetmódosításhoz a Garantiqa Hitelgarancia Zrt. hozzájárulását külön erre a célra szolgáló kérelemnyomtatványon igényli.</w:t>
      </w:r>
      <w:r w:rsidR="008B4E1A">
        <w:rPr>
          <w:rFonts w:ascii="Arial" w:hAnsi="Arial" w:cs="Arial"/>
          <w:noProof w:val="0"/>
          <w:sz w:val="20"/>
        </w:rPr>
        <w:t xml:space="preserve"> Ez esetben</w:t>
      </w:r>
      <w:r w:rsidRPr="00E90CEF">
        <w:rPr>
          <w:rFonts w:ascii="Arial" w:hAnsi="Arial" w:cs="Arial"/>
          <w:noProof w:val="0"/>
          <w:sz w:val="20"/>
        </w:rPr>
        <w:t xml:space="preserve"> prolongációs kérelme a fedezetmódosítási kérelemmel egyidejűleg kerül elbírálásra</w:t>
      </w:r>
      <w:r w:rsidR="00907B8E">
        <w:rPr>
          <w:rFonts w:ascii="Arial" w:hAnsi="Arial" w:cs="Arial"/>
          <w:noProof w:val="0"/>
          <w:sz w:val="20"/>
        </w:rPr>
        <w:t>;</w:t>
      </w:r>
    </w:p>
    <w:p w:rsidR="00FC4988" w:rsidRDefault="00FC4988" w:rsidP="008B4E1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</w:rPr>
      </w:pPr>
      <w:r w:rsidRPr="00FC4988">
        <w:rPr>
          <w:rFonts w:ascii="Arial" w:hAnsi="Arial" w:cs="Arial"/>
          <w:sz w:val="20"/>
        </w:rPr>
        <w:t>refinanszírozott kölcsön esetén a refinanszírozó által támasztott követelményeknek az ügyfél és az ügylet megfelel</w:t>
      </w:r>
      <w:r>
        <w:rPr>
          <w:rFonts w:ascii="Arial" w:hAnsi="Arial" w:cs="Arial"/>
          <w:sz w:val="20"/>
        </w:rPr>
        <w:t>.</w:t>
      </w:r>
    </w:p>
    <w:p w:rsidR="00376851" w:rsidRPr="00376851" w:rsidRDefault="00376851" w:rsidP="00376851">
      <w:pPr>
        <w:ind w:left="360"/>
        <w:jc w:val="both"/>
        <w:rPr>
          <w:rFonts w:ascii="Arial" w:hAnsi="Arial" w:cs="Arial"/>
          <w:noProof w:val="0"/>
          <w:sz w:val="20"/>
        </w:rPr>
      </w:pPr>
    </w:p>
    <w:p w:rsidR="00FC4988" w:rsidRPr="00FC4988" w:rsidRDefault="00FC4988" w:rsidP="00FC4988">
      <w:pPr>
        <w:pStyle w:val="Listaszerbekezds"/>
        <w:jc w:val="both"/>
        <w:rPr>
          <w:rFonts w:ascii="Arial" w:hAnsi="Arial" w:cs="Arial"/>
          <w:noProof w:val="0"/>
          <w:sz w:val="20"/>
        </w:rPr>
      </w:pPr>
    </w:p>
    <w:p w:rsidR="00E90CEF" w:rsidRDefault="00E90CEF" w:rsidP="00E90CEF">
      <w:pPr>
        <w:rPr>
          <w:rFonts w:ascii="Arial" w:hAnsi="Arial" w:cs="Arial"/>
          <w:noProof w:val="0"/>
          <w:sz w:val="20"/>
        </w:rPr>
      </w:pPr>
      <w:r w:rsidRPr="00E90CEF">
        <w:rPr>
          <w:rFonts w:ascii="Arial" w:hAnsi="Arial" w:cs="Arial"/>
          <w:noProof w:val="0"/>
          <w:sz w:val="20"/>
        </w:rPr>
        <w:t xml:space="preserve">Kelt,  </w:t>
      </w:r>
      <w:r w:rsidRPr="00E90CEF">
        <w:rPr>
          <w:rFonts w:ascii="Arial" w:hAnsi="Arial" w:cs="Arial"/>
          <w:noProof w:val="0"/>
          <w:sz w:val="2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E90CEF">
        <w:rPr>
          <w:rFonts w:ascii="Arial" w:hAnsi="Arial" w:cs="Arial"/>
          <w:noProof w:val="0"/>
          <w:sz w:val="20"/>
        </w:rPr>
        <w:instrText xml:space="preserve"> FORMTEXT </w:instrText>
      </w:r>
      <w:r w:rsidRPr="00E90CEF">
        <w:rPr>
          <w:rFonts w:ascii="Arial" w:hAnsi="Arial" w:cs="Arial"/>
          <w:noProof w:val="0"/>
          <w:sz w:val="20"/>
        </w:rPr>
      </w:r>
      <w:r w:rsidRPr="00E90CEF">
        <w:rPr>
          <w:rFonts w:ascii="Arial" w:hAnsi="Arial" w:cs="Arial"/>
          <w:noProof w:val="0"/>
          <w:sz w:val="20"/>
        </w:rPr>
        <w:fldChar w:fldCharType="separate"/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t> </w:t>
      </w:r>
      <w:r w:rsidRPr="00E90CEF">
        <w:rPr>
          <w:rFonts w:ascii="Arial" w:hAnsi="Arial" w:cs="Arial"/>
          <w:noProof w:val="0"/>
          <w:sz w:val="20"/>
        </w:rPr>
        <w:fldChar w:fldCharType="end"/>
      </w:r>
      <w:r w:rsidR="0056213C">
        <w:rPr>
          <w:rFonts w:ascii="Arial" w:hAnsi="Arial" w:cs="Arial"/>
          <w:noProof w:val="0"/>
          <w:sz w:val="20"/>
        </w:rPr>
        <w:t xml:space="preserve">  </w:t>
      </w:r>
    </w:p>
    <w:p w:rsidR="00376851" w:rsidRDefault="00376851" w:rsidP="00E90CEF">
      <w:pPr>
        <w:rPr>
          <w:rFonts w:ascii="Arial" w:hAnsi="Arial" w:cs="Arial"/>
          <w:noProof w:val="0"/>
          <w:sz w:val="20"/>
        </w:rPr>
      </w:pPr>
    </w:p>
    <w:p w:rsidR="009269FA" w:rsidRDefault="009269FA" w:rsidP="00E90CEF">
      <w:pPr>
        <w:rPr>
          <w:rFonts w:ascii="Arial" w:hAnsi="Arial" w:cs="Arial"/>
          <w:noProof w:val="0"/>
          <w:sz w:val="20"/>
        </w:rPr>
      </w:pPr>
    </w:p>
    <w:p w:rsidR="009269FA" w:rsidRDefault="009269FA" w:rsidP="00E90CEF">
      <w:pPr>
        <w:rPr>
          <w:rFonts w:ascii="Arial" w:hAnsi="Arial" w:cs="Arial"/>
          <w:noProof w:val="0"/>
          <w:sz w:val="20"/>
        </w:rPr>
      </w:pPr>
    </w:p>
    <w:p w:rsidR="005B5CEE" w:rsidRDefault="00E90CEF" w:rsidP="00E90CEF">
      <w:pPr>
        <w:tabs>
          <w:tab w:val="center" w:pos="6480"/>
        </w:tabs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22"/>
          <w:szCs w:val="22"/>
        </w:rPr>
        <w:tab/>
      </w:r>
      <w:r w:rsidRPr="00AC7617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Pr="00AC7617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Pr="00AC7617">
        <w:rPr>
          <w:rFonts w:ascii="Arial" w:hAnsi="Arial" w:cs="Arial"/>
          <w:noProof w:val="0"/>
          <w:sz w:val="22"/>
          <w:szCs w:val="22"/>
        </w:rPr>
      </w:r>
      <w:r w:rsidRPr="00AC7617">
        <w:rPr>
          <w:rFonts w:ascii="Arial" w:hAnsi="Arial" w:cs="Arial"/>
          <w:noProof w:val="0"/>
          <w:sz w:val="22"/>
          <w:szCs w:val="22"/>
        </w:rPr>
        <w:fldChar w:fldCharType="separate"/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t> </w:t>
      </w:r>
      <w:r w:rsidRPr="00AC7617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E90CEF" w:rsidRPr="00AC7617" w:rsidRDefault="00E90CEF" w:rsidP="00E90CEF">
      <w:pPr>
        <w:tabs>
          <w:tab w:val="center" w:pos="6480"/>
        </w:tabs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22"/>
          <w:szCs w:val="22"/>
        </w:rPr>
        <w:tab/>
      </w:r>
      <w:r w:rsidRPr="00E90CEF">
        <w:rPr>
          <w:rFonts w:ascii="Arial" w:hAnsi="Arial" w:cs="Arial"/>
          <w:noProof w:val="0"/>
          <w:sz w:val="20"/>
        </w:rPr>
        <w:t>(pénzügyi intézmény cégszerű aláírása)</w:t>
      </w:r>
    </w:p>
    <w:p w:rsidR="00E90CEF" w:rsidRDefault="00E90CEF">
      <w:pPr>
        <w:rPr>
          <w:rFonts w:ascii="Arial" w:hAnsi="Arial" w:cs="Arial"/>
          <w:noProof w:val="0"/>
          <w:sz w:val="22"/>
          <w:szCs w:val="22"/>
        </w:rPr>
        <w:sectPr w:rsidR="00E90CEF" w:rsidSect="007343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04" w:right="1418" w:bottom="1418" w:left="1418" w:header="709" w:footer="709" w:gutter="0"/>
          <w:cols w:space="708"/>
          <w:titlePg/>
          <w:docGrid w:linePitch="360"/>
        </w:sectPr>
      </w:pPr>
    </w:p>
    <w:p w:rsidR="00A93626" w:rsidRPr="00FF09EC" w:rsidRDefault="006A4A90" w:rsidP="007F12D9">
      <w:pPr>
        <w:shd w:val="clear" w:color="auto" w:fill="FFFFFF"/>
        <w:ind w:left="283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</w:t>
      </w:r>
      <w:r w:rsidR="00FF09EC" w:rsidRPr="00FF09EC">
        <w:rPr>
          <w:rFonts w:ascii="Arial" w:hAnsi="Arial" w:cs="Arial"/>
          <w:b/>
          <w:noProof w:val="0"/>
          <w:sz w:val="22"/>
          <w:szCs w:val="22"/>
        </w:rPr>
        <w:t>MELLÉKLET</w:t>
      </w:r>
    </w:p>
    <w:p w:rsidR="00FF75EE" w:rsidRPr="00AC7617" w:rsidRDefault="00FF09EC" w:rsidP="00FF75EE">
      <w:pPr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Kitöltési ú</w:t>
      </w:r>
      <w:r w:rsidR="00AE777F">
        <w:rPr>
          <w:rFonts w:ascii="Arial" w:hAnsi="Arial" w:cs="Arial"/>
          <w:b/>
          <w:noProof w:val="0"/>
          <w:sz w:val="22"/>
          <w:szCs w:val="22"/>
        </w:rPr>
        <w:t>t</w:t>
      </w:r>
      <w:r w:rsidR="000E231A">
        <w:rPr>
          <w:rFonts w:ascii="Arial" w:hAnsi="Arial" w:cs="Arial"/>
          <w:b/>
          <w:noProof w:val="0"/>
          <w:sz w:val="22"/>
          <w:szCs w:val="22"/>
        </w:rPr>
        <w:t>mutató, c</w:t>
      </w:r>
      <w:r w:rsidR="00A93626" w:rsidRPr="00AC7617">
        <w:rPr>
          <w:rFonts w:ascii="Arial" w:hAnsi="Arial" w:cs="Arial"/>
          <w:b/>
          <w:noProof w:val="0"/>
          <w:sz w:val="22"/>
          <w:szCs w:val="22"/>
        </w:rPr>
        <w:t xml:space="preserve">satolandó dokumentumok </w:t>
      </w:r>
      <w:r w:rsidR="00FF75EE" w:rsidRPr="00AC7617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5217"/>
        <w:gridCol w:w="1632"/>
        <w:gridCol w:w="1771"/>
      </w:tblGrid>
      <w:tr w:rsidR="00FF75EE" w:rsidRPr="00974C9B" w:rsidTr="00E741C9">
        <w:tc>
          <w:tcPr>
            <w:tcW w:w="5841" w:type="dxa"/>
            <w:gridSpan w:val="2"/>
            <w:vMerge w:val="restart"/>
            <w:shd w:val="clear" w:color="auto" w:fill="auto"/>
            <w:vAlign w:val="center"/>
          </w:tcPr>
          <w:p w:rsidR="00FF75EE" w:rsidRPr="00974C9B" w:rsidRDefault="00E90CEF" w:rsidP="00F61467">
            <w:pPr>
              <w:jc w:val="center"/>
              <w:rPr>
                <w:rFonts w:ascii="Arial" w:hAnsi="Arial" w:cs="Arial"/>
                <w:b/>
                <w:noProof w:val="0"/>
                <w:spacing w:val="20"/>
                <w:sz w:val="20"/>
              </w:rPr>
            </w:pPr>
            <w:r w:rsidRPr="00974C9B">
              <w:rPr>
                <w:rFonts w:ascii="Arial" w:hAnsi="Arial" w:cs="Arial"/>
                <w:b/>
                <w:noProof w:val="0"/>
                <w:spacing w:val="20"/>
                <w:sz w:val="20"/>
              </w:rPr>
              <w:t>PROLONGÁCIÓ</w:t>
            </w:r>
            <w:r w:rsidR="00120E19">
              <w:rPr>
                <w:rFonts w:ascii="Arial" w:hAnsi="Arial" w:cs="Arial"/>
                <w:b/>
                <w:noProof w:val="0"/>
                <w:spacing w:val="20"/>
                <w:sz w:val="20"/>
              </w:rPr>
              <w:t>, FORRÁSCSERE</w:t>
            </w:r>
          </w:p>
        </w:tc>
        <w:tc>
          <w:tcPr>
            <w:tcW w:w="1667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Általános eljárás rendben</w:t>
            </w: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Együttműködési megállapodás</w:t>
            </w:r>
          </w:p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keretében</w:t>
            </w:r>
          </w:p>
        </w:tc>
      </w:tr>
      <w:tr w:rsidR="00FF75EE" w:rsidRPr="00974C9B" w:rsidTr="00E741C9">
        <w:tc>
          <w:tcPr>
            <w:tcW w:w="5841" w:type="dxa"/>
            <w:gridSpan w:val="2"/>
            <w:vMerge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3447" w:type="dxa"/>
            <w:gridSpan w:val="2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vállalt készfizető kezesség</w:t>
            </w:r>
          </w:p>
        </w:tc>
      </w:tr>
      <w:tr w:rsidR="00E741C9" w:rsidRPr="00974C9B" w:rsidTr="005C2804">
        <w:tc>
          <w:tcPr>
            <w:tcW w:w="449" w:type="dxa"/>
            <w:shd w:val="clear" w:color="auto" w:fill="auto"/>
          </w:tcPr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1</w:t>
            </w:r>
          </w:p>
        </w:tc>
        <w:tc>
          <w:tcPr>
            <w:tcW w:w="5392" w:type="dxa"/>
            <w:shd w:val="clear" w:color="auto" w:fill="auto"/>
          </w:tcPr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Hitelszerződés* módosítása</w:t>
            </w:r>
          </w:p>
        </w:tc>
        <w:tc>
          <w:tcPr>
            <w:tcW w:w="3447" w:type="dxa"/>
            <w:gridSpan w:val="2"/>
            <w:shd w:val="clear" w:color="auto" w:fill="auto"/>
          </w:tcPr>
          <w:p w:rsidR="00E741C9" w:rsidRPr="00306C18" w:rsidRDefault="00880414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8C4FD9" w:rsidRPr="00306C18">
              <w:rPr>
                <w:rFonts w:ascii="Arial" w:hAnsi="Arial" w:cs="Arial"/>
                <w:noProof w:val="0"/>
                <w:sz w:val="18"/>
                <w:szCs w:val="18"/>
              </w:rPr>
              <w:t>satolandó.</w:t>
            </w:r>
          </w:p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</w:p>
        </w:tc>
      </w:tr>
      <w:tr w:rsidR="00E741C9" w:rsidRPr="00974C9B" w:rsidTr="00E741C9">
        <w:tc>
          <w:tcPr>
            <w:tcW w:w="449" w:type="dxa"/>
            <w:shd w:val="clear" w:color="auto" w:fill="auto"/>
          </w:tcPr>
          <w:p w:rsidR="00E741C9" w:rsidRPr="00974C9B" w:rsidRDefault="00E741C9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2</w:t>
            </w:r>
          </w:p>
        </w:tc>
        <w:tc>
          <w:tcPr>
            <w:tcW w:w="5392" w:type="dxa"/>
            <w:shd w:val="clear" w:color="auto" w:fill="auto"/>
          </w:tcPr>
          <w:p w:rsidR="00E741C9" w:rsidRDefault="00E741C9" w:rsidP="00CB5648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Prolongáció esetében:</w:t>
            </w:r>
          </w:p>
          <w:p w:rsidR="00E741C9" w:rsidRDefault="00C91CBB" w:rsidP="00F72C99">
            <w:pPr>
              <w:pStyle w:val="Listaszerbekezds"/>
              <w:numPr>
                <w:ilvl w:val="0"/>
                <w:numId w:val="20"/>
              </w:num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„</w:t>
            </w:r>
            <w:r w:rsidR="00E741C9" w:rsidRPr="00F72C99">
              <w:rPr>
                <w:rFonts w:ascii="Arial" w:hAnsi="Arial" w:cs="Arial"/>
                <w:noProof w:val="0"/>
                <w:sz w:val="20"/>
              </w:rPr>
              <w:t>Ügyfélnyilatkozat</w:t>
            </w:r>
            <w:r w:rsidR="00E741C9">
              <w:rPr>
                <w:rFonts w:ascii="Arial" w:hAnsi="Arial" w:cs="Arial"/>
                <w:noProof w:val="0"/>
                <w:sz w:val="20"/>
              </w:rPr>
              <w:t xml:space="preserve"> prolongációhoz</w:t>
            </w:r>
            <w:r w:rsidR="00EA56A2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E741C9">
              <w:rPr>
                <w:rFonts w:ascii="Arial" w:hAnsi="Arial" w:cs="Arial"/>
                <w:noProof w:val="0"/>
                <w:sz w:val="20"/>
              </w:rPr>
              <w:t>1 eredeti</w:t>
            </w:r>
            <w:r w:rsidR="006B4851">
              <w:rPr>
                <w:rFonts w:ascii="Arial" w:hAnsi="Arial" w:cs="Arial"/>
                <w:noProof w:val="0"/>
                <w:sz w:val="20"/>
              </w:rPr>
              <w:t>, 45 napnál nem régebbi</w:t>
            </w:r>
            <w:r w:rsidR="00E741C9">
              <w:rPr>
                <w:rFonts w:ascii="Arial" w:hAnsi="Arial" w:cs="Arial"/>
                <w:noProof w:val="0"/>
                <w:sz w:val="20"/>
              </w:rPr>
              <w:t xml:space="preserve"> példánya</w:t>
            </w:r>
            <w:r w:rsidR="00E741C9" w:rsidRPr="00F72C99">
              <w:rPr>
                <w:rFonts w:ascii="Arial" w:hAnsi="Arial" w:cs="Arial"/>
                <w:noProof w:val="0"/>
                <w:sz w:val="20"/>
              </w:rPr>
              <w:t>:</w:t>
            </w:r>
          </w:p>
          <w:p w:rsidR="00C91CBB" w:rsidRPr="006C17BB" w:rsidRDefault="00C91CBB" w:rsidP="006C17BB">
            <w:pPr>
              <w:ind w:left="360"/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6C17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8C4FD9" w:rsidRDefault="008C4FD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9269FA" w:rsidRDefault="009269FA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9269FA" w:rsidRDefault="009269FA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9269FA" w:rsidRDefault="009269FA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E741C9" w:rsidRPr="00C91CBB" w:rsidRDefault="00E741C9" w:rsidP="00C91CBB">
            <w:pPr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C91CBB">
              <w:rPr>
                <w:rFonts w:ascii="Arial" w:hAnsi="Arial" w:cs="Arial"/>
                <w:noProof w:val="0"/>
                <w:sz w:val="20"/>
              </w:rPr>
              <w:t>Forráscsere esetében:</w:t>
            </w:r>
          </w:p>
          <w:p w:rsidR="00C91CBB" w:rsidRDefault="00C91CBB" w:rsidP="00C91CBB">
            <w:pPr>
              <w:pStyle w:val="Listaszerbekezds"/>
              <w:numPr>
                <w:ilvl w:val="0"/>
                <w:numId w:val="20"/>
              </w:numPr>
              <w:rPr>
                <w:rFonts w:ascii="Arial" w:hAnsi="Arial" w:cs="Arial"/>
                <w:noProof w:val="0"/>
                <w:sz w:val="20"/>
              </w:rPr>
            </w:pPr>
            <w:r w:rsidRPr="00F72C99">
              <w:rPr>
                <w:rFonts w:ascii="Arial" w:hAnsi="Arial" w:cs="Arial"/>
                <w:noProof w:val="0"/>
                <w:sz w:val="20"/>
              </w:rPr>
              <w:t>Ügyfélnyilatkozat</w:t>
            </w:r>
            <w:r>
              <w:rPr>
                <w:rFonts w:ascii="Arial" w:hAnsi="Arial" w:cs="Arial"/>
                <w:noProof w:val="0"/>
                <w:sz w:val="20"/>
              </w:rPr>
              <w:t xml:space="preserve"> prolongációhoz 1 eredeti</w:t>
            </w:r>
            <w:r w:rsidR="006B4851">
              <w:rPr>
                <w:rFonts w:ascii="Arial" w:hAnsi="Arial" w:cs="Arial"/>
                <w:noProof w:val="0"/>
                <w:sz w:val="20"/>
              </w:rPr>
              <w:t>, 45 napnál nem régebbi</w:t>
            </w:r>
            <w:r>
              <w:rPr>
                <w:rFonts w:ascii="Arial" w:hAnsi="Arial" w:cs="Arial"/>
                <w:noProof w:val="0"/>
                <w:sz w:val="20"/>
              </w:rPr>
              <w:t xml:space="preserve"> példánya</w:t>
            </w:r>
            <w:r w:rsidRPr="00F72C99">
              <w:rPr>
                <w:rFonts w:ascii="Arial" w:hAnsi="Arial" w:cs="Arial"/>
                <w:noProof w:val="0"/>
                <w:sz w:val="20"/>
              </w:rPr>
              <w:t>:</w:t>
            </w:r>
          </w:p>
          <w:p w:rsidR="00C91CBB" w:rsidRPr="006C17BB" w:rsidRDefault="00C91CBB" w:rsidP="006C17BB">
            <w:pPr>
              <w:ind w:left="360"/>
              <w:jc w:val="both"/>
              <w:rPr>
                <w:rFonts w:ascii="Arial" w:hAnsi="Arial" w:cs="Arial"/>
                <w:noProof w:val="0"/>
                <w:sz w:val="20"/>
              </w:rPr>
            </w:pPr>
          </w:p>
          <w:p w:rsidR="00562A91" w:rsidRPr="00562A91" w:rsidRDefault="00562A91" w:rsidP="006C17BB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2A91">
              <w:rPr>
                <w:rFonts w:ascii="Arial" w:hAnsi="Arial" w:cs="Arial"/>
                <w:color w:val="000000"/>
                <w:sz w:val="18"/>
                <w:szCs w:val="18"/>
              </w:rPr>
              <w:t xml:space="preserve">A NAV illetékes Megyei Adóigazgatósága Ügyfélkapcsolati Osztálya által kiállított papír alapú, 60 napnál nem régebbi nemleges </w:t>
            </w:r>
            <w:r w:rsidRPr="00562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ADÓIGAZOLÁS.</w:t>
            </w:r>
            <w:r w:rsidRPr="00562A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62A91">
              <w:rPr>
                <w:rFonts w:ascii="Arial" w:hAnsi="Arial" w:cs="Arial"/>
                <w:sz w:val="18"/>
                <w:szCs w:val="18"/>
              </w:rPr>
              <w:t>Ha az adóigazolást az ügyfélkapun keresztül, elektronikus formában kapja meg az ügyfél, kérjük annak hitelességét „Igazolás hiteles” rájegyzéssel, cégszerű aláírással ellátva igazolja a pénzügyi intézmény.</w:t>
            </w:r>
          </w:p>
          <w:p w:rsidR="00E741C9" w:rsidRPr="008F3C7C" w:rsidRDefault="00562A91" w:rsidP="006C17BB">
            <w:pPr>
              <w:ind w:left="708"/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562A91">
              <w:rPr>
                <w:rFonts w:ascii="Arial" w:hAnsi="Arial" w:cs="Arial"/>
                <w:sz w:val="18"/>
                <w:szCs w:val="18"/>
              </w:rPr>
              <w:t>Amennyiben az ügyfél szerepel a NAV köztartozásmentes adózói adatbázisában, úgy adóigazolást nem szükséges csatolni.</w:t>
            </w:r>
          </w:p>
        </w:tc>
        <w:tc>
          <w:tcPr>
            <w:tcW w:w="3447" w:type="dxa"/>
            <w:gridSpan w:val="2"/>
            <w:shd w:val="clear" w:color="auto" w:fill="auto"/>
          </w:tcPr>
          <w:p w:rsidR="005B4FFE" w:rsidRDefault="0071362D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8C4FD9">
              <w:rPr>
                <w:rFonts w:ascii="Arial" w:hAnsi="Arial" w:cs="Arial"/>
                <w:noProof w:val="0"/>
                <w:sz w:val="18"/>
                <w:szCs w:val="18"/>
              </w:rPr>
              <w:t xml:space="preserve">satolandó, </w:t>
            </w:r>
          </w:p>
          <w:p w:rsidR="00E741C9" w:rsidRDefault="008C4FD9" w:rsidP="002E5D7D">
            <w:pPr>
              <w:jc w:val="center"/>
              <w:rPr>
                <w:rFonts w:ascii="Arial" w:hAnsi="Arial" w:cs="Arial"/>
                <w:b/>
                <w:noProof w:val="0"/>
                <w:sz w:val="18"/>
                <w:szCs w:val="18"/>
                <w:u w:val="single"/>
              </w:rPr>
            </w:pPr>
            <w:r w:rsidRPr="009269FA">
              <w:rPr>
                <w:rFonts w:ascii="Arial" w:hAnsi="Arial" w:cs="Arial"/>
                <w:b/>
                <w:noProof w:val="0"/>
                <w:sz w:val="18"/>
                <w:szCs w:val="18"/>
                <w:u w:val="single"/>
              </w:rPr>
              <w:t xml:space="preserve">kivéve, ha </w:t>
            </w:r>
          </w:p>
          <w:p w:rsidR="009269FA" w:rsidRPr="009269FA" w:rsidRDefault="009269FA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9269FA">
              <w:rPr>
                <w:rFonts w:ascii="Arial" w:hAnsi="Arial" w:cs="Arial"/>
                <w:noProof w:val="0"/>
                <w:sz w:val="18"/>
                <w:szCs w:val="18"/>
              </w:rPr>
              <w:t>a kezességet a Garantiqa Hitelgarancia Zrt</w:t>
            </w:r>
          </w:p>
          <w:p w:rsidR="008C4FD9" w:rsidRDefault="008C4FD9" w:rsidP="008C4FD9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COSME Garanciaprogramban</w:t>
            </w:r>
          </w:p>
          <w:p w:rsidR="008C4FD9" w:rsidRDefault="008C4FD9" w:rsidP="008C4FD9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s</w:t>
            </w: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aját kockázatra</w:t>
            </w:r>
          </w:p>
          <w:p w:rsidR="009269FA" w:rsidRDefault="008C4FD9" w:rsidP="00306C18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 xml:space="preserve">Irinyi/GÚG </w:t>
            </w:r>
            <w:r w:rsidR="00306C18" w:rsidRPr="00306C18">
              <w:rPr>
                <w:rFonts w:ascii="Arial" w:hAnsi="Arial" w:cs="Arial"/>
                <w:noProof w:val="0"/>
                <w:sz w:val="18"/>
                <w:szCs w:val="18"/>
              </w:rPr>
              <w:t>G</w:t>
            </w: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 xml:space="preserve">aranciaprogramban </w:t>
            </w:r>
            <w:r w:rsidR="007D735B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</w:p>
          <w:p w:rsidR="007D735B" w:rsidRPr="00306C18" w:rsidRDefault="007D735B" w:rsidP="00306C18">
            <w:pPr>
              <w:pStyle w:val="Listaszerbekezds"/>
              <w:numPr>
                <w:ilvl w:val="0"/>
                <w:numId w:val="24"/>
              </w:numPr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Piaci d</w:t>
            </w:r>
            <w:r w:rsidR="009269FA">
              <w:rPr>
                <w:rFonts w:ascii="Arial" w:hAnsi="Arial" w:cs="Arial"/>
                <w:noProof w:val="0"/>
                <w:sz w:val="18"/>
                <w:szCs w:val="18"/>
              </w:rPr>
              <w:t xml:space="preserve">íjú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konstrukcióban vállalta</w:t>
            </w:r>
          </w:p>
          <w:p w:rsidR="00E741C9" w:rsidRPr="008C4FD9" w:rsidRDefault="00E741C9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E741C9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E741C9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880414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306C18">
              <w:rPr>
                <w:rFonts w:ascii="Arial" w:hAnsi="Arial" w:cs="Arial"/>
                <w:noProof w:val="0"/>
                <w:sz w:val="18"/>
                <w:szCs w:val="18"/>
              </w:rPr>
              <w:t>satolandó</w:t>
            </w:r>
          </w:p>
          <w:p w:rsidR="00E741C9" w:rsidRPr="008C4FD9" w:rsidRDefault="00E741C9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E741C9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</w:p>
          <w:p w:rsidR="00E741C9" w:rsidRPr="008C4FD9" w:rsidRDefault="00880414" w:rsidP="00306C18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noProof w:val="0"/>
                <w:sz w:val="18"/>
                <w:szCs w:val="18"/>
              </w:rPr>
              <w:t>c</w:t>
            </w:r>
            <w:r w:rsidR="00306C18">
              <w:rPr>
                <w:rFonts w:ascii="Arial" w:hAnsi="Arial" w:cs="Arial"/>
                <w:noProof w:val="0"/>
                <w:sz w:val="18"/>
                <w:szCs w:val="18"/>
              </w:rPr>
              <w:t>satolandó</w:t>
            </w:r>
          </w:p>
          <w:p w:rsidR="00E741C9" w:rsidRPr="008C4FD9" w:rsidRDefault="00E741C9" w:rsidP="00C91CBB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FF75EE" w:rsidRPr="00974C9B" w:rsidTr="00E741C9">
        <w:tc>
          <w:tcPr>
            <w:tcW w:w="449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3</w:t>
            </w:r>
          </w:p>
        </w:tc>
        <w:tc>
          <w:tcPr>
            <w:tcW w:w="5392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Prolongációval kapcsolatos előterjesztés</w:t>
            </w:r>
          </w:p>
        </w:tc>
        <w:tc>
          <w:tcPr>
            <w:tcW w:w="1667" w:type="dxa"/>
            <w:shd w:val="clear" w:color="auto" w:fill="auto"/>
          </w:tcPr>
          <w:p w:rsidR="00FF75EE" w:rsidRPr="00306C18" w:rsidRDefault="00306C18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csatolandó</w:t>
            </w:r>
          </w:p>
          <w:p w:rsidR="00FF75EE" w:rsidRPr="00306C18" w:rsidRDefault="00FF75EE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-</w:t>
            </w:r>
          </w:p>
        </w:tc>
      </w:tr>
      <w:tr w:rsidR="00FF75EE" w:rsidRPr="00974C9B" w:rsidTr="00E741C9">
        <w:tc>
          <w:tcPr>
            <w:tcW w:w="449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4</w:t>
            </w:r>
          </w:p>
        </w:tc>
        <w:tc>
          <w:tcPr>
            <w:tcW w:w="5392" w:type="dxa"/>
            <w:shd w:val="clear" w:color="auto" w:fill="auto"/>
          </w:tcPr>
          <w:p w:rsidR="00FF75EE" w:rsidRDefault="00562A91" w:rsidP="00607CCF">
            <w:pPr>
              <w:rPr>
                <w:rFonts w:ascii="Arial" w:hAnsi="Arial" w:cs="Arial"/>
                <w:noProof w:val="0"/>
                <w:sz w:val="20"/>
              </w:rPr>
            </w:pPr>
            <w:r w:rsidRPr="006744BD">
              <w:rPr>
                <w:rFonts w:ascii="Arial" w:hAnsi="Arial" w:cs="Arial"/>
                <w:sz w:val="20"/>
              </w:rPr>
              <w:t>Az ügyfél utolsó, cégszerűen aláírt éves mérlegbeszámolója</w:t>
            </w:r>
            <w:r>
              <w:rPr>
                <w:rFonts w:ascii="Arial" w:hAnsi="Arial" w:cs="Arial"/>
                <w:sz w:val="20"/>
              </w:rPr>
              <w:t xml:space="preserve"> és a kapcsolódó kiegészítő melléklet, valamint, ha </w:t>
            </w:r>
            <w:r w:rsidRPr="006744BD">
              <w:rPr>
                <w:rFonts w:ascii="Arial" w:hAnsi="Arial" w:cs="Arial"/>
                <w:sz w:val="20"/>
              </w:rPr>
              <w:t xml:space="preserve">a vállalkozás könyvvizsgálatra kötelezett, a független könyvvizsgálói jelentést is </w:t>
            </w:r>
            <w:r>
              <w:rPr>
                <w:rFonts w:ascii="Arial" w:hAnsi="Arial" w:cs="Arial"/>
                <w:sz w:val="20"/>
              </w:rPr>
              <w:t>kérjük mellékelni. E dokumentumokat csak akkor kell csatolni, ha az utolsó lezárt év mérlegbeszámolója hivatalos adatbázisból nem érhető el.</w:t>
            </w:r>
          </w:p>
          <w:p w:rsidR="00562A91" w:rsidRPr="00974C9B" w:rsidRDefault="00562A91" w:rsidP="00607CCF">
            <w:pPr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744BD">
              <w:rPr>
                <w:rFonts w:ascii="Arial" w:hAnsi="Arial" w:cs="Arial"/>
                <w:sz w:val="20"/>
              </w:rPr>
              <w:t>gyéni vállalkozás</w:t>
            </w:r>
            <w:r>
              <w:rPr>
                <w:rFonts w:ascii="Arial" w:hAnsi="Arial" w:cs="Arial"/>
                <w:sz w:val="20"/>
              </w:rPr>
              <w:t xml:space="preserve"> esetén az</w:t>
            </w:r>
            <w:r w:rsidRPr="006744BD">
              <w:rPr>
                <w:rFonts w:ascii="Arial" w:hAnsi="Arial" w:cs="Arial"/>
                <w:sz w:val="20"/>
              </w:rPr>
              <w:t xml:space="preserve"> utolsó két lezárt év személyi jövedelemadó bevallása.</w:t>
            </w:r>
          </w:p>
        </w:tc>
        <w:tc>
          <w:tcPr>
            <w:tcW w:w="1667" w:type="dxa"/>
            <w:shd w:val="clear" w:color="auto" w:fill="auto"/>
          </w:tcPr>
          <w:p w:rsidR="00FF75EE" w:rsidRPr="00306C18" w:rsidRDefault="00306C18" w:rsidP="002E5D7D">
            <w:pPr>
              <w:jc w:val="center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csatolandó</w:t>
            </w:r>
          </w:p>
          <w:p w:rsidR="00FF75EE" w:rsidRPr="00306C18" w:rsidRDefault="00FF75EE" w:rsidP="00FF75EE">
            <w:pPr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-</w:t>
            </w:r>
          </w:p>
        </w:tc>
      </w:tr>
      <w:tr w:rsidR="00FF75EE" w:rsidRPr="00974C9B" w:rsidTr="00E741C9">
        <w:tc>
          <w:tcPr>
            <w:tcW w:w="449" w:type="dxa"/>
            <w:shd w:val="clear" w:color="auto" w:fill="auto"/>
          </w:tcPr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5</w:t>
            </w:r>
          </w:p>
          <w:p w:rsidR="00FF75EE" w:rsidRPr="00974C9B" w:rsidRDefault="00FF75EE" w:rsidP="00FF75EE">
            <w:pPr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5392" w:type="dxa"/>
            <w:shd w:val="clear" w:color="auto" w:fill="auto"/>
          </w:tcPr>
          <w:p w:rsidR="007548E8" w:rsidRPr="00974C9B" w:rsidRDefault="00B9497E" w:rsidP="00B949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 xml:space="preserve">előző negyedévi, de </w:t>
            </w:r>
            <w:r w:rsidR="007548E8">
              <w:rPr>
                <w:rFonts w:ascii="Arial" w:hAnsi="Arial" w:cs="Arial"/>
                <w:noProof w:val="0"/>
                <w:sz w:val="20"/>
              </w:rPr>
              <w:t>110</w:t>
            </w:r>
            <w:r w:rsidR="007548E8" w:rsidRPr="00974C9B">
              <w:rPr>
                <w:rFonts w:ascii="Arial" w:hAnsi="Arial" w:cs="Arial"/>
                <w:noProof w:val="0"/>
                <w:sz w:val="20"/>
              </w:rPr>
              <w:t xml:space="preserve"> napnál nem régebbi főkönyvi kivonat</w:t>
            </w:r>
            <w:r w:rsidR="007548E8">
              <w:rPr>
                <w:rFonts w:ascii="Arial" w:hAnsi="Arial" w:cs="Arial"/>
                <w:noProof w:val="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:rsidR="00FF75EE" w:rsidRPr="00974C9B" w:rsidRDefault="00306C18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306C18">
              <w:rPr>
                <w:rFonts w:ascii="Arial" w:hAnsi="Arial" w:cs="Arial"/>
                <w:noProof w:val="0"/>
                <w:sz w:val="18"/>
                <w:szCs w:val="18"/>
              </w:rPr>
              <w:t>csatolandó</w:t>
            </w:r>
          </w:p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FF75EE" w:rsidRPr="00974C9B" w:rsidRDefault="00FF75EE" w:rsidP="002E5D7D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974C9B">
              <w:rPr>
                <w:rFonts w:ascii="Arial" w:hAnsi="Arial" w:cs="Arial"/>
                <w:noProof w:val="0"/>
                <w:sz w:val="20"/>
              </w:rPr>
              <w:t>-</w:t>
            </w:r>
          </w:p>
        </w:tc>
      </w:tr>
    </w:tbl>
    <w:p w:rsidR="00FF75EE" w:rsidRPr="00AC7617" w:rsidRDefault="00FF75EE" w:rsidP="00FF75EE">
      <w:pPr>
        <w:rPr>
          <w:rFonts w:ascii="Arial" w:hAnsi="Arial" w:cs="Arial"/>
          <w:noProof w:val="0"/>
          <w:sz w:val="18"/>
          <w:szCs w:val="18"/>
        </w:rPr>
      </w:pPr>
    </w:p>
    <w:p w:rsidR="00F61467" w:rsidRDefault="00F61467" w:rsidP="00FF75EE">
      <w:pPr>
        <w:rPr>
          <w:rFonts w:ascii="Arial" w:hAnsi="Arial" w:cs="Arial"/>
          <w:noProof w:val="0"/>
          <w:sz w:val="22"/>
          <w:szCs w:val="22"/>
        </w:rPr>
      </w:pPr>
      <w:r w:rsidRPr="00AC7617">
        <w:rPr>
          <w:rFonts w:ascii="Arial" w:hAnsi="Arial" w:cs="Arial"/>
          <w:noProof w:val="0"/>
          <w:sz w:val="18"/>
          <w:szCs w:val="18"/>
        </w:rPr>
        <w:t>* hitel, bankgarancia, hitel-, bankgaranciakeret, lízing, faktoring</w:t>
      </w:r>
    </w:p>
    <w:p w:rsidR="00E90CEF" w:rsidRPr="00AC7617" w:rsidRDefault="00E90CEF" w:rsidP="00FF75EE">
      <w:pPr>
        <w:rPr>
          <w:rFonts w:ascii="Arial" w:hAnsi="Arial" w:cs="Arial"/>
          <w:noProof w:val="0"/>
          <w:sz w:val="22"/>
          <w:szCs w:val="22"/>
        </w:rPr>
      </w:pPr>
    </w:p>
    <w:p w:rsidR="00FF75EE" w:rsidRPr="00974C9B" w:rsidRDefault="00FF75EE" w:rsidP="00607CCF">
      <w:pPr>
        <w:jc w:val="both"/>
        <w:rPr>
          <w:rFonts w:ascii="Arial" w:hAnsi="Arial" w:cs="Arial"/>
          <w:noProof w:val="0"/>
          <w:sz w:val="20"/>
        </w:rPr>
      </w:pPr>
      <w:r w:rsidRPr="00974C9B">
        <w:rPr>
          <w:rFonts w:ascii="Arial" w:hAnsi="Arial" w:cs="Arial"/>
          <w:noProof w:val="0"/>
          <w:sz w:val="20"/>
        </w:rPr>
        <w:t>Az utolsó lezárt év mérlegbeszámolóját</w:t>
      </w:r>
      <w:r w:rsidR="00607CCF" w:rsidRPr="00974C9B">
        <w:rPr>
          <w:rFonts w:ascii="Arial" w:hAnsi="Arial" w:cs="Arial"/>
          <w:noProof w:val="0"/>
          <w:sz w:val="20"/>
        </w:rPr>
        <w:t>, egyéni vállalkozás esetén az adóbevallást</w:t>
      </w:r>
      <w:r w:rsidRPr="00974C9B">
        <w:rPr>
          <w:rFonts w:ascii="Arial" w:hAnsi="Arial" w:cs="Arial"/>
          <w:noProof w:val="0"/>
          <w:sz w:val="20"/>
        </w:rPr>
        <w:t xml:space="preserve"> akkor kérjük csatolni, ha az nem azonos a készfizető kezességvállalás igénylésekor benyújtott </w:t>
      </w:r>
      <w:r w:rsidR="00607CCF" w:rsidRPr="00974C9B">
        <w:rPr>
          <w:rFonts w:ascii="Arial" w:hAnsi="Arial" w:cs="Arial"/>
          <w:noProof w:val="0"/>
          <w:sz w:val="20"/>
        </w:rPr>
        <w:t>dokumentumokkal</w:t>
      </w:r>
      <w:r w:rsidRPr="00974C9B">
        <w:rPr>
          <w:rFonts w:ascii="Arial" w:hAnsi="Arial" w:cs="Arial"/>
          <w:noProof w:val="0"/>
          <w:sz w:val="20"/>
        </w:rPr>
        <w:t xml:space="preserve">. </w:t>
      </w:r>
    </w:p>
    <w:p w:rsidR="00FF75EE" w:rsidRPr="00974C9B" w:rsidRDefault="00FF75EE" w:rsidP="00607CCF">
      <w:pPr>
        <w:jc w:val="both"/>
        <w:rPr>
          <w:rFonts w:ascii="Arial" w:hAnsi="Arial" w:cs="Arial"/>
          <w:noProof w:val="0"/>
          <w:sz w:val="20"/>
        </w:rPr>
      </w:pPr>
    </w:p>
    <w:p w:rsidR="00FF75EE" w:rsidRPr="00974C9B" w:rsidRDefault="00607CCF" w:rsidP="00607CCF">
      <w:pPr>
        <w:jc w:val="both"/>
        <w:rPr>
          <w:rFonts w:ascii="Arial" w:hAnsi="Arial" w:cs="Arial"/>
          <w:noProof w:val="0"/>
          <w:sz w:val="20"/>
        </w:rPr>
      </w:pPr>
      <w:r w:rsidRPr="00974C9B">
        <w:rPr>
          <w:rFonts w:ascii="Arial" w:hAnsi="Arial" w:cs="Arial"/>
          <w:noProof w:val="0"/>
          <w:sz w:val="20"/>
        </w:rPr>
        <w:t>Amennyiben a jelen prolongációs kérelem benyújtását megelőzően Üzletszabályzatunk szerinti 30 napos technikai prolongációt hajtott végre a pénzügyi intézmény, s arról csak tájékoztatást küldött, kérjük az ehhez kapcsolódó hitelszerződés-módosítást is csatolni szíveskedjenek.</w:t>
      </w:r>
    </w:p>
    <w:sectPr w:rsidR="00FF75EE" w:rsidRPr="00974C9B" w:rsidSect="00DA59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0FE" w:rsidRDefault="007020FE" w:rsidP="00E80DDE">
      <w:r>
        <w:separator/>
      </w:r>
    </w:p>
  </w:endnote>
  <w:endnote w:type="continuationSeparator" w:id="0">
    <w:p w:rsidR="007020FE" w:rsidRDefault="007020FE" w:rsidP="00E8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641214"/>
      <w:docPartObj>
        <w:docPartGallery w:val="Page Numbers (Bottom of Page)"/>
        <w:docPartUnique/>
      </w:docPartObj>
    </w:sdtPr>
    <w:sdtEndPr/>
    <w:sdtContent>
      <w:p w:rsidR="007020FE" w:rsidRDefault="007020F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34">
          <w:t>2</w:t>
        </w:r>
        <w:r>
          <w:fldChar w:fldCharType="end"/>
        </w:r>
      </w:p>
    </w:sdtContent>
  </w:sdt>
  <w:p w:rsidR="007020FE" w:rsidRDefault="007020FE" w:rsidP="003B78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FE" w:rsidRDefault="007020FE" w:rsidP="005C2804">
    <w:pPr>
      <w:pBdr>
        <w:top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1082 Budapest, Kisfaludy u. 32.</w:t>
    </w:r>
  </w:p>
  <w:p w:rsidR="007020FE" w:rsidRDefault="007020FE" w:rsidP="005C2804">
    <w:pPr>
      <w:tabs>
        <w:tab w:val="center" w:pos="4536"/>
        <w:tab w:val="right" w:pos="9072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t: 36 1 4440-100, f: 36 1 4440-290</w:t>
    </w:r>
  </w:p>
  <w:p w:rsidR="007020FE" w:rsidRDefault="00134851" w:rsidP="005C2804">
    <w:pPr>
      <w:pStyle w:val="llb"/>
    </w:pPr>
    <w:hyperlink r:id="rId1" w:history="1">
      <w:r w:rsidR="007020FE">
        <w:rPr>
          <w:rFonts w:ascii="Arial" w:hAnsi="Arial" w:cs="Arial"/>
          <w:color w:val="000000"/>
          <w:sz w:val="18"/>
          <w:u w:val="single"/>
        </w:rPr>
        <w:t>info@garantiqa.hu</w:t>
      </w:r>
    </w:hyperlink>
    <w:r w:rsidR="007020FE">
      <w:rPr>
        <w:rFonts w:ascii="Arial" w:hAnsi="Arial" w:cs="Arial"/>
        <w:color w:val="000000"/>
        <w:sz w:val="18"/>
        <w:szCs w:val="18"/>
      </w:rPr>
      <w:t xml:space="preserve">, </w:t>
    </w:r>
    <w:hyperlink r:id="rId2" w:history="1">
      <w:r w:rsidR="007020FE">
        <w:rPr>
          <w:rFonts w:ascii="Arial" w:hAnsi="Arial" w:cs="Arial"/>
          <w:color w:val="000000"/>
          <w:sz w:val="18"/>
          <w:u w:val="single"/>
        </w:rPr>
        <w:t>www.garantiqa.hu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0FE" w:rsidRDefault="007020FE" w:rsidP="00E80DDE">
      <w:r>
        <w:separator/>
      </w:r>
    </w:p>
  </w:footnote>
  <w:footnote w:type="continuationSeparator" w:id="0">
    <w:p w:rsidR="007020FE" w:rsidRDefault="007020FE" w:rsidP="00E8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FE" w:rsidRDefault="00734338" w:rsidP="008E12FB">
    <w:pPr>
      <w:pStyle w:val="lfej"/>
      <w:tabs>
        <w:tab w:val="clear" w:pos="4536"/>
        <w:tab w:val="clear" w:pos="9072"/>
        <w:tab w:val="right" w:pos="9000"/>
      </w:tabs>
      <w:rPr>
        <w:rFonts w:ascii="Arial" w:hAnsi="Arial" w:cs="Arial"/>
        <w:sz w:val="20"/>
      </w:rPr>
    </w:pPr>
    <w:r>
      <w:rPr>
        <w:rFonts w:ascii="Arial" w:eastAsiaTheme="minorHAnsi" w:hAnsi="Arial" w:cs="Arial"/>
        <w:sz w:val="22"/>
        <w:szCs w:val="22"/>
      </w:rPr>
      <w:drawing>
        <wp:anchor distT="0" distB="0" distL="114300" distR="114300" simplePos="0" relativeHeight="251661312" behindDoc="0" locked="0" layoutInCell="1" allowOverlap="1" wp14:anchorId="79066C0C" wp14:editId="066BFB14">
          <wp:simplePos x="0" y="0"/>
          <wp:positionH relativeFrom="column">
            <wp:posOffset>4251960</wp:posOffset>
          </wp:positionH>
          <wp:positionV relativeFrom="paragraph">
            <wp:posOffset>6350</wp:posOffset>
          </wp:positionV>
          <wp:extent cx="1657985" cy="640080"/>
          <wp:effectExtent l="0" t="0" r="0" b="762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0FE">
      <w:rPr>
        <w:rFonts w:ascii="Arial" w:hAnsi="Arial" w:cs="Arial"/>
        <w:sz w:val="22"/>
        <w:lang w:val="en-US"/>
      </w:rPr>
      <w:t>Érv</w:t>
    </w:r>
    <w:r w:rsidR="007020FE">
      <w:rPr>
        <w:rFonts w:ascii="Arial" w:hAnsi="Arial" w:cs="Arial"/>
        <w:sz w:val="22"/>
      </w:rPr>
      <w:t xml:space="preserve">ényes: </w:t>
    </w:r>
    <w:r w:rsidR="006B4851">
      <w:rPr>
        <w:rFonts w:ascii="Arial" w:hAnsi="Arial" w:cs="Arial"/>
        <w:sz w:val="22"/>
      </w:rPr>
      <w:t>2024.03.</w:t>
    </w:r>
    <w:r w:rsidR="00A94E49">
      <w:rPr>
        <w:rFonts w:ascii="Arial" w:hAnsi="Arial" w:cs="Arial"/>
        <w:sz w:val="22"/>
      </w:rPr>
      <w:t>18-tól</w:t>
    </w:r>
    <w:r w:rsidR="007020FE">
      <w:rPr>
        <w:position w:val="-8"/>
      </w:rPr>
      <w:tab/>
    </w:r>
    <w:r w:rsidR="007020FE">
      <w:rPr>
        <w:position w:val="-8"/>
      </w:rPr>
      <w:tab/>
    </w:r>
    <w:r w:rsidR="007020FE">
      <w:rPr>
        <w:position w:val="-8"/>
      </w:rPr>
      <w:tab/>
    </w:r>
  </w:p>
  <w:p w:rsidR="007020FE" w:rsidRPr="008E12FB" w:rsidRDefault="007020FE" w:rsidP="008E12FB">
    <w:pPr>
      <w:pStyle w:val="lfej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FE" w:rsidRDefault="00734338" w:rsidP="005C2804">
    <w:pPr>
      <w:pStyle w:val="lfej"/>
      <w:tabs>
        <w:tab w:val="clear" w:pos="4536"/>
        <w:tab w:val="clear" w:pos="9072"/>
        <w:tab w:val="right" w:pos="9000"/>
      </w:tabs>
      <w:rPr>
        <w:rFonts w:ascii="Arial" w:hAnsi="Arial" w:cs="Arial"/>
        <w:sz w:val="20"/>
      </w:rPr>
    </w:pPr>
    <w:r>
      <w:rPr>
        <w:rFonts w:ascii="Arial" w:eastAsiaTheme="minorHAnsi" w:hAnsi="Arial" w:cs="Arial"/>
        <w:sz w:val="22"/>
        <w:szCs w:val="22"/>
      </w:rPr>
      <w:drawing>
        <wp:anchor distT="0" distB="0" distL="114300" distR="114300" simplePos="0" relativeHeight="251659264" behindDoc="0" locked="0" layoutInCell="1" allowOverlap="1" wp14:anchorId="79066C0C" wp14:editId="066BFB14">
          <wp:simplePos x="0" y="0"/>
          <wp:positionH relativeFrom="column">
            <wp:posOffset>3790950</wp:posOffset>
          </wp:positionH>
          <wp:positionV relativeFrom="paragraph">
            <wp:posOffset>11430</wp:posOffset>
          </wp:positionV>
          <wp:extent cx="1657985" cy="640080"/>
          <wp:effectExtent l="0" t="0" r="0" b="7620"/>
          <wp:wrapSquare wrapText="bothSides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0FE">
      <w:rPr>
        <w:rFonts w:ascii="Arial" w:hAnsi="Arial" w:cs="Arial"/>
        <w:sz w:val="22"/>
        <w:lang w:val="en-US"/>
      </w:rPr>
      <w:t>Érv</w:t>
    </w:r>
    <w:r w:rsidR="007020FE">
      <w:rPr>
        <w:rFonts w:ascii="Arial" w:hAnsi="Arial" w:cs="Arial"/>
        <w:sz w:val="22"/>
      </w:rPr>
      <w:t>ényes</w:t>
    </w:r>
    <w:r w:rsidR="0056213C">
      <w:rPr>
        <w:rFonts w:ascii="Arial" w:hAnsi="Arial" w:cs="Arial"/>
        <w:sz w:val="22"/>
      </w:rPr>
      <w:t xml:space="preserve">: </w:t>
    </w:r>
    <w:r w:rsidR="006B4851">
      <w:rPr>
        <w:rFonts w:ascii="Arial" w:hAnsi="Arial" w:cs="Arial"/>
        <w:sz w:val="22"/>
      </w:rPr>
      <w:t>2024.03.</w:t>
    </w:r>
    <w:r w:rsidR="00A94E49">
      <w:rPr>
        <w:rFonts w:ascii="Arial" w:hAnsi="Arial" w:cs="Arial"/>
        <w:sz w:val="22"/>
      </w:rPr>
      <w:t>18-tól</w:t>
    </w:r>
    <w:r w:rsidR="007020FE">
      <w:rPr>
        <w:position w:val="-8"/>
      </w:rPr>
      <w:tab/>
    </w:r>
    <w:r w:rsidR="007020FE">
      <w:rPr>
        <w:position w:val="-8"/>
      </w:rPr>
      <w:tab/>
    </w:r>
    <w:r w:rsidR="007020FE">
      <w:rPr>
        <w:position w:val="-8"/>
      </w:rPr>
      <w:tab/>
    </w:r>
  </w:p>
  <w:p w:rsidR="007020FE" w:rsidRDefault="007020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C21"/>
    <w:multiLevelType w:val="hybridMultilevel"/>
    <w:tmpl w:val="C0B0CB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6D6"/>
    <w:multiLevelType w:val="hybridMultilevel"/>
    <w:tmpl w:val="AAB80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481"/>
    <w:multiLevelType w:val="hybridMultilevel"/>
    <w:tmpl w:val="62F4B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472"/>
    <w:multiLevelType w:val="hybridMultilevel"/>
    <w:tmpl w:val="5F1C31DC"/>
    <w:lvl w:ilvl="0" w:tplc="1FDCA426">
      <w:start w:val="1"/>
      <w:numFmt w:val="bullet"/>
      <w:pStyle w:val="Felsorols2"/>
      <w:lvlText w:val="o"/>
      <w:lvlJc w:val="left"/>
      <w:pPr>
        <w:tabs>
          <w:tab w:val="num" w:pos="501"/>
        </w:tabs>
        <w:ind w:left="501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A683E5A"/>
    <w:multiLevelType w:val="hybridMultilevel"/>
    <w:tmpl w:val="CD3CF4E6"/>
    <w:lvl w:ilvl="0" w:tplc="040E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457C2"/>
    <w:multiLevelType w:val="hybridMultilevel"/>
    <w:tmpl w:val="A45E20E8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5DD3"/>
    <w:multiLevelType w:val="hybridMultilevel"/>
    <w:tmpl w:val="568CB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0204C"/>
    <w:multiLevelType w:val="hybridMultilevel"/>
    <w:tmpl w:val="6DCC8D78"/>
    <w:lvl w:ilvl="0" w:tplc="040E000F">
      <w:start w:val="1"/>
      <w:numFmt w:val="bullet"/>
      <w:lvlText w:val=""/>
      <w:lvlJc w:val="left"/>
      <w:pPr>
        <w:tabs>
          <w:tab w:val="num" w:pos="927"/>
        </w:tabs>
        <w:ind w:left="720" w:hanging="153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17E4A"/>
    <w:multiLevelType w:val="hybridMultilevel"/>
    <w:tmpl w:val="43DE1A8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600496"/>
    <w:multiLevelType w:val="hybridMultilevel"/>
    <w:tmpl w:val="D58617E0"/>
    <w:lvl w:ilvl="0" w:tplc="FA3A210A">
      <w:start w:val="1"/>
      <w:numFmt w:val="bullet"/>
      <w:lvlText w:val=""/>
      <w:lvlJc w:val="left"/>
      <w:pPr>
        <w:ind w:left="4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0" w15:restartNumberingAfterBreak="0">
    <w:nsid w:val="3CFE25C2"/>
    <w:multiLevelType w:val="hybridMultilevel"/>
    <w:tmpl w:val="65B41D42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7DC076C"/>
    <w:multiLevelType w:val="hybridMultilevel"/>
    <w:tmpl w:val="1CDEE5B2"/>
    <w:lvl w:ilvl="0" w:tplc="B4FA49D0">
      <w:start w:val="3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AB40F5D"/>
    <w:multiLevelType w:val="hybridMultilevel"/>
    <w:tmpl w:val="2F9487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2616B"/>
    <w:multiLevelType w:val="hybridMultilevel"/>
    <w:tmpl w:val="C1708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17E81"/>
    <w:multiLevelType w:val="hybridMultilevel"/>
    <w:tmpl w:val="CB425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A7C6F"/>
    <w:multiLevelType w:val="hybridMultilevel"/>
    <w:tmpl w:val="0CA6AF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31C57"/>
    <w:multiLevelType w:val="hybridMultilevel"/>
    <w:tmpl w:val="38D00A56"/>
    <w:lvl w:ilvl="0" w:tplc="73D88672">
      <w:start w:val="4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FD5194"/>
    <w:multiLevelType w:val="hybridMultilevel"/>
    <w:tmpl w:val="B05412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E5B4F"/>
    <w:multiLevelType w:val="hybridMultilevel"/>
    <w:tmpl w:val="9FD67FD4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E1946"/>
    <w:multiLevelType w:val="hybridMultilevel"/>
    <w:tmpl w:val="9D986D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E1E34"/>
    <w:multiLevelType w:val="hybridMultilevel"/>
    <w:tmpl w:val="FD483E68"/>
    <w:lvl w:ilvl="0" w:tplc="040E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A684BD6"/>
    <w:multiLevelType w:val="hybridMultilevel"/>
    <w:tmpl w:val="F47A9EAC"/>
    <w:lvl w:ilvl="0" w:tplc="FA3A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C280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1295D"/>
    <w:multiLevelType w:val="hybridMultilevel"/>
    <w:tmpl w:val="11289B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652FA"/>
    <w:multiLevelType w:val="hybridMultilevel"/>
    <w:tmpl w:val="00343C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23"/>
  </w:num>
  <w:num w:numId="9">
    <w:abstractNumId w:val="16"/>
  </w:num>
  <w:num w:numId="10">
    <w:abstractNumId w:val="20"/>
  </w:num>
  <w:num w:numId="11">
    <w:abstractNumId w:val="11"/>
  </w:num>
  <w:num w:numId="12">
    <w:abstractNumId w:val="14"/>
  </w:num>
  <w:num w:numId="13">
    <w:abstractNumId w:val="21"/>
  </w:num>
  <w:num w:numId="14">
    <w:abstractNumId w:val="0"/>
  </w:num>
  <w:num w:numId="15">
    <w:abstractNumId w:val="18"/>
  </w:num>
  <w:num w:numId="16">
    <w:abstractNumId w:val="8"/>
  </w:num>
  <w:num w:numId="17">
    <w:abstractNumId w:val="9"/>
  </w:num>
  <w:num w:numId="18">
    <w:abstractNumId w:val="5"/>
  </w:num>
  <w:num w:numId="19">
    <w:abstractNumId w:val="6"/>
  </w:num>
  <w:num w:numId="20">
    <w:abstractNumId w:val="2"/>
  </w:num>
  <w:num w:numId="21">
    <w:abstractNumId w:val="10"/>
  </w:num>
  <w:num w:numId="22">
    <w:abstractNumId w:val="19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zQP+Dbuoo7f/Gtk63gIRFdXo7infqpL4VQEivzfZ+m8UENSDkHq2mnIpyhpd78YoqxmSqny+MIid97h04Pulg==" w:salt="tVAkB3SzYfAZFKm4wVlDtQ=="/>
  <w:defaultTabStop w:val="708"/>
  <w:hyphenationZone w:val="425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BA"/>
    <w:rsid w:val="00001D05"/>
    <w:rsid w:val="000273AE"/>
    <w:rsid w:val="00030F4D"/>
    <w:rsid w:val="00060407"/>
    <w:rsid w:val="000636E2"/>
    <w:rsid w:val="00072945"/>
    <w:rsid w:val="00087546"/>
    <w:rsid w:val="00097EF6"/>
    <w:rsid w:val="000A43CC"/>
    <w:rsid w:val="000A7C6E"/>
    <w:rsid w:val="000B0470"/>
    <w:rsid w:val="000B23AD"/>
    <w:rsid w:val="000B7BF3"/>
    <w:rsid w:val="000C7A45"/>
    <w:rsid w:val="000E231A"/>
    <w:rsid w:val="0010462E"/>
    <w:rsid w:val="001200C5"/>
    <w:rsid w:val="00120E19"/>
    <w:rsid w:val="001305F5"/>
    <w:rsid w:val="0013263C"/>
    <w:rsid w:val="00134851"/>
    <w:rsid w:val="001A0C10"/>
    <w:rsid w:val="001A59C8"/>
    <w:rsid w:val="001E0638"/>
    <w:rsid w:val="001F36AF"/>
    <w:rsid w:val="001F3E8C"/>
    <w:rsid w:val="00210D01"/>
    <w:rsid w:val="0021646D"/>
    <w:rsid w:val="00216A6E"/>
    <w:rsid w:val="00222A70"/>
    <w:rsid w:val="00227973"/>
    <w:rsid w:val="00234711"/>
    <w:rsid w:val="00241042"/>
    <w:rsid w:val="00243987"/>
    <w:rsid w:val="00243C5D"/>
    <w:rsid w:val="00245A7B"/>
    <w:rsid w:val="00245D47"/>
    <w:rsid w:val="002513DF"/>
    <w:rsid w:val="00251473"/>
    <w:rsid w:val="002600AB"/>
    <w:rsid w:val="00263181"/>
    <w:rsid w:val="00270A63"/>
    <w:rsid w:val="002749A8"/>
    <w:rsid w:val="002752EE"/>
    <w:rsid w:val="00286385"/>
    <w:rsid w:val="002933B4"/>
    <w:rsid w:val="00297CEF"/>
    <w:rsid w:val="002B4764"/>
    <w:rsid w:val="002E5D7D"/>
    <w:rsid w:val="002F4042"/>
    <w:rsid w:val="00301764"/>
    <w:rsid w:val="00306C18"/>
    <w:rsid w:val="00330A52"/>
    <w:rsid w:val="00333EC7"/>
    <w:rsid w:val="00334E12"/>
    <w:rsid w:val="00341FE8"/>
    <w:rsid w:val="00376851"/>
    <w:rsid w:val="00392670"/>
    <w:rsid w:val="00395F5C"/>
    <w:rsid w:val="003966BD"/>
    <w:rsid w:val="003B695B"/>
    <w:rsid w:val="003B78DB"/>
    <w:rsid w:val="003D268C"/>
    <w:rsid w:val="003E4924"/>
    <w:rsid w:val="00412A5C"/>
    <w:rsid w:val="00420B0C"/>
    <w:rsid w:val="00452CC1"/>
    <w:rsid w:val="00453A44"/>
    <w:rsid w:val="004552B8"/>
    <w:rsid w:val="00462568"/>
    <w:rsid w:val="004A0FC7"/>
    <w:rsid w:val="004B417C"/>
    <w:rsid w:val="004C471B"/>
    <w:rsid w:val="004E4E50"/>
    <w:rsid w:val="004F265B"/>
    <w:rsid w:val="00501791"/>
    <w:rsid w:val="005104FE"/>
    <w:rsid w:val="00513E4A"/>
    <w:rsid w:val="0052262F"/>
    <w:rsid w:val="0056213C"/>
    <w:rsid w:val="00562A91"/>
    <w:rsid w:val="00574941"/>
    <w:rsid w:val="0058254A"/>
    <w:rsid w:val="00593ECE"/>
    <w:rsid w:val="00594131"/>
    <w:rsid w:val="005B4FFE"/>
    <w:rsid w:val="005B5CEE"/>
    <w:rsid w:val="005B6175"/>
    <w:rsid w:val="005C2804"/>
    <w:rsid w:val="005C2F2E"/>
    <w:rsid w:val="005D6A3E"/>
    <w:rsid w:val="005E4B83"/>
    <w:rsid w:val="005E6932"/>
    <w:rsid w:val="005F0205"/>
    <w:rsid w:val="00605758"/>
    <w:rsid w:val="00607CCF"/>
    <w:rsid w:val="0061264F"/>
    <w:rsid w:val="00633C52"/>
    <w:rsid w:val="00640A9C"/>
    <w:rsid w:val="006558DE"/>
    <w:rsid w:val="00657070"/>
    <w:rsid w:val="006663F6"/>
    <w:rsid w:val="00682DBA"/>
    <w:rsid w:val="00684B7F"/>
    <w:rsid w:val="00697F87"/>
    <w:rsid w:val="006A3490"/>
    <w:rsid w:val="006A4A90"/>
    <w:rsid w:val="006A6778"/>
    <w:rsid w:val="006B4851"/>
    <w:rsid w:val="006B57F0"/>
    <w:rsid w:val="006C17BB"/>
    <w:rsid w:val="006D6449"/>
    <w:rsid w:val="006D7F81"/>
    <w:rsid w:val="006E7F2E"/>
    <w:rsid w:val="006F0062"/>
    <w:rsid w:val="007020FE"/>
    <w:rsid w:val="0071362D"/>
    <w:rsid w:val="00733188"/>
    <w:rsid w:val="0073405F"/>
    <w:rsid w:val="00734338"/>
    <w:rsid w:val="007548E8"/>
    <w:rsid w:val="007549A3"/>
    <w:rsid w:val="00755062"/>
    <w:rsid w:val="00767941"/>
    <w:rsid w:val="007A4181"/>
    <w:rsid w:val="007A43AA"/>
    <w:rsid w:val="007C027C"/>
    <w:rsid w:val="007D735B"/>
    <w:rsid w:val="007E5305"/>
    <w:rsid w:val="007E62F9"/>
    <w:rsid w:val="007F094D"/>
    <w:rsid w:val="007F12D9"/>
    <w:rsid w:val="00803FEA"/>
    <w:rsid w:val="00804AAB"/>
    <w:rsid w:val="00805B21"/>
    <w:rsid w:val="00813336"/>
    <w:rsid w:val="00832DC4"/>
    <w:rsid w:val="00833CCB"/>
    <w:rsid w:val="00873960"/>
    <w:rsid w:val="0087752D"/>
    <w:rsid w:val="00880414"/>
    <w:rsid w:val="00883F05"/>
    <w:rsid w:val="00890B1D"/>
    <w:rsid w:val="008A04C3"/>
    <w:rsid w:val="008B0DDB"/>
    <w:rsid w:val="008B2CFB"/>
    <w:rsid w:val="008B4E1A"/>
    <w:rsid w:val="008C4FD9"/>
    <w:rsid w:val="008E12FB"/>
    <w:rsid w:val="008E6A4F"/>
    <w:rsid w:val="008F0F32"/>
    <w:rsid w:val="008F3C7C"/>
    <w:rsid w:val="00907B8E"/>
    <w:rsid w:val="00914330"/>
    <w:rsid w:val="0091581B"/>
    <w:rsid w:val="00916BA0"/>
    <w:rsid w:val="00921317"/>
    <w:rsid w:val="00925845"/>
    <w:rsid w:val="009269FA"/>
    <w:rsid w:val="009311A1"/>
    <w:rsid w:val="009477A6"/>
    <w:rsid w:val="00951DF6"/>
    <w:rsid w:val="009647EF"/>
    <w:rsid w:val="009668BC"/>
    <w:rsid w:val="00974C9B"/>
    <w:rsid w:val="00976F66"/>
    <w:rsid w:val="00977612"/>
    <w:rsid w:val="0098774A"/>
    <w:rsid w:val="00987D9E"/>
    <w:rsid w:val="009A1EA8"/>
    <w:rsid w:val="009B03E7"/>
    <w:rsid w:val="009B33B9"/>
    <w:rsid w:val="009D6AA2"/>
    <w:rsid w:val="009F1A05"/>
    <w:rsid w:val="00A17783"/>
    <w:rsid w:val="00A232BF"/>
    <w:rsid w:val="00A32E02"/>
    <w:rsid w:val="00A36F9E"/>
    <w:rsid w:val="00A41EBA"/>
    <w:rsid w:val="00A70038"/>
    <w:rsid w:val="00A7059C"/>
    <w:rsid w:val="00A7451F"/>
    <w:rsid w:val="00A93626"/>
    <w:rsid w:val="00A94E49"/>
    <w:rsid w:val="00A952B3"/>
    <w:rsid w:val="00AA6465"/>
    <w:rsid w:val="00AB156A"/>
    <w:rsid w:val="00AB7DF7"/>
    <w:rsid w:val="00AC116E"/>
    <w:rsid w:val="00AC5649"/>
    <w:rsid w:val="00AC7617"/>
    <w:rsid w:val="00AE4167"/>
    <w:rsid w:val="00AE777F"/>
    <w:rsid w:val="00AF2C00"/>
    <w:rsid w:val="00B06C33"/>
    <w:rsid w:val="00B1252C"/>
    <w:rsid w:val="00B16E1A"/>
    <w:rsid w:val="00B22DA1"/>
    <w:rsid w:val="00B33BFB"/>
    <w:rsid w:val="00B44DDF"/>
    <w:rsid w:val="00B530A4"/>
    <w:rsid w:val="00B62744"/>
    <w:rsid w:val="00B71FC2"/>
    <w:rsid w:val="00B7397C"/>
    <w:rsid w:val="00B81E83"/>
    <w:rsid w:val="00B90D99"/>
    <w:rsid w:val="00B9497E"/>
    <w:rsid w:val="00B96160"/>
    <w:rsid w:val="00BA4BDD"/>
    <w:rsid w:val="00C14904"/>
    <w:rsid w:val="00C1531D"/>
    <w:rsid w:val="00C3094B"/>
    <w:rsid w:val="00C33213"/>
    <w:rsid w:val="00C41594"/>
    <w:rsid w:val="00C62904"/>
    <w:rsid w:val="00C6481E"/>
    <w:rsid w:val="00C659C4"/>
    <w:rsid w:val="00C765C3"/>
    <w:rsid w:val="00C85B6F"/>
    <w:rsid w:val="00C91CBB"/>
    <w:rsid w:val="00CB2850"/>
    <w:rsid w:val="00CB5648"/>
    <w:rsid w:val="00CC0707"/>
    <w:rsid w:val="00CD1673"/>
    <w:rsid w:val="00CD5D38"/>
    <w:rsid w:val="00CE1E7B"/>
    <w:rsid w:val="00CE3F2F"/>
    <w:rsid w:val="00CE71E4"/>
    <w:rsid w:val="00CE7D67"/>
    <w:rsid w:val="00CF555F"/>
    <w:rsid w:val="00CF74E0"/>
    <w:rsid w:val="00D02DDC"/>
    <w:rsid w:val="00D27A4F"/>
    <w:rsid w:val="00D44F8A"/>
    <w:rsid w:val="00D51AC4"/>
    <w:rsid w:val="00D62534"/>
    <w:rsid w:val="00D6531E"/>
    <w:rsid w:val="00D671B5"/>
    <w:rsid w:val="00D707B0"/>
    <w:rsid w:val="00D72406"/>
    <w:rsid w:val="00D73F12"/>
    <w:rsid w:val="00D74AEA"/>
    <w:rsid w:val="00D77961"/>
    <w:rsid w:val="00D81E79"/>
    <w:rsid w:val="00D91117"/>
    <w:rsid w:val="00D92E04"/>
    <w:rsid w:val="00DA2750"/>
    <w:rsid w:val="00DA594D"/>
    <w:rsid w:val="00DC490B"/>
    <w:rsid w:val="00DF1312"/>
    <w:rsid w:val="00E00C5F"/>
    <w:rsid w:val="00E03E19"/>
    <w:rsid w:val="00E17B22"/>
    <w:rsid w:val="00E23558"/>
    <w:rsid w:val="00E30B9C"/>
    <w:rsid w:val="00E37C68"/>
    <w:rsid w:val="00E6153E"/>
    <w:rsid w:val="00E721C4"/>
    <w:rsid w:val="00E741C9"/>
    <w:rsid w:val="00E80A78"/>
    <w:rsid w:val="00E80DDE"/>
    <w:rsid w:val="00E90CEF"/>
    <w:rsid w:val="00EA065D"/>
    <w:rsid w:val="00EA1E0B"/>
    <w:rsid w:val="00EA56A2"/>
    <w:rsid w:val="00EA580D"/>
    <w:rsid w:val="00EB2B0F"/>
    <w:rsid w:val="00ED3191"/>
    <w:rsid w:val="00ED62E5"/>
    <w:rsid w:val="00ED7BEF"/>
    <w:rsid w:val="00EE039D"/>
    <w:rsid w:val="00EF7BE6"/>
    <w:rsid w:val="00F15600"/>
    <w:rsid w:val="00F2006B"/>
    <w:rsid w:val="00F363F6"/>
    <w:rsid w:val="00F424B2"/>
    <w:rsid w:val="00F477F9"/>
    <w:rsid w:val="00F61467"/>
    <w:rsid w:val="00F62285"/>
    <w:rsid w:val="00F72C99"/>
    <w:rsid w:val="00F7712D"/>
    <w:rsid w:val="00F8139A"/>
    <w:rsid w:val="00F84EF1"/>
    <w:rsid w:val="00F91356"/>
    <w:rsid w:val="00F947FF"/>
    <w:rsid w:val="00FA30B9"/>
    <w:rsid w:val="00FC4988"/>
    <w:rsid w:val="00FC4C61"/>
    <w:rsid w:val="00FD3E4E"/>
    <w:rsid w:val="00FF09EC"/>
    <w:rsid w:val="00FF320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09708498"/>
  <w15:docId w15:val="{9F439208-5BAF-4D1F-9227-EC0C02EB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F75EE"/>
    <w:pPr>
      <w:widowControl w:val="0"/>
    </w:pPr>
    <w:rPr>
      <w:noProof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82D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B1252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B78D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B78DB"/>
    <w:pPr>
      <w:tabs>
        <w:tab w:val="center" w:pos="4536"/>
        <w:tab w:val="right" w:pos="9072"/>
      </w:tabs>
    </w:pPr>
  </w:style>
  <w:style w:type="character" w:styleId="Hiperhivatkozs">
    <w:name w:val="Hyperlink"/>
    <w:rsid w:val="003B78DB"/>
    <w:rPr>
      <w:color w:val="0000FF"/>
      <w:u w:val="single"/>
    </w:rPr>
  </w:style>
  <w:style w:type="paragraph" w:styleId="Normlbehzs">
    <w:name w:val="Normal Indent"/>
    <w:basedOn w:val="Norml"/>
    <w:rsid w:val="0052262F"/>
    <w:pPr>
      <w:widowControl/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noProof w:val="0"/>
      <w:sz w:val="20"/>
      <w:lang w:val="en-US"/>
    </w:rPr>
  </w:style>
  <w:style w:type="character" w:styleId="Oldalszm">
    <w:name w:val="page number"/>
    <w:basedOn w:val="Bekezdsalapbettpusa"/>
    <w:rsid w:val="006B57F0"/>
  </w:style>
  <w:style w:type="paragraph" w:customStyle="1" w:styleId="Dokumentumtrkp1">
    <w:name w:val="Dokumentumtérkép1"/>
    <w:basedOn w:val="Norml"/>
    <w:rsid w:val="006B57F0"/>
    <w:pPr>
      <w:widowControl/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noProof w:val="0"/>
    </w:rPr>
  </w:style>
  <w:style w:type="paragraph" w:customStyle="1" w:styleId="Szvegtrzs21">
    <w:name w:val="Szövegtörzs 21"/>
    <w:basedOn w:val="Norml"/>
    <w:rsid w:val="006B57F0"/>
    <w:pPr>
      <w:widowControl/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</w:style>
  <w:style w:type="paragraph" w:customStyle="1" w:styleId="Szvegtrzsbehzssal21">
    <w:name w:val="Szövegtörzs behúzással 21"/>
    <w:basedOn w:val="Norml"/>
    <w:rsid w:val="006B57F0"/>
    <w:pPr>
      <w:widowControl/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</w:style>
  <w:style w:type="paragraph" w:styleId="Cm">
    <w:name w:val="Title"/>
    <w:basedOn w:val="Norml"/>
    <w:link w:val="CmChar"/>
    <w:qFormat/>
    <w:rsid w:val="006B57F0"/>
    <w:pPr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noProof w:val="0"/>
      <w:kern w:val="28"/>
      <w:sz w:val="32"/>
      <w:lang w:val="en-US"/>
    </w:rPr>
  </w:style>
  <w:style w:type="character" w:customStyle="1" w:styleId="CmChar">
    <w:name w:val="Cím Char"/>
    <w:basedOn w:val="Bekezdsalapbettpusa"/>
    <w:link w:val="Cm"/>
    <w:rsid w:val="006B57F0"/>
    <w:rPr>
      <w:rFonts w:ascii="Arial" w:hAnsi="Arial"/>
      <w:b/>
      <w:kern w:val="28"/>
      <w:sz w:val="32"/>
      <w:lang w:val="en-US"/>
    </w:rPr>
  </w:style>
  <w:style w:type="paragraph" w:styleId="Jegyzetszveg">
    <w:name w:val="annotation text"/>
    <w:basedOn w:val="Norml"/>
    <w:link w:val="JegyzetszvegChar1"/>
    <w:rsid w:val="006B57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noProof w:val="0"/>
      <w:sz w:val="20"/>
    </w:rPr>
  </w:style>
  <w:style w:type="character" w:customStyle="1" w:styleId="JegyzetszvegChar">
    <w:name w:val="Jegyzetszöveg Char"/>
    <w:basedOn w:val="Bekezdsalapbettpusa"/>
    <w:rsid w:val="006B57F0"/>
    <w:rPr>
      <w:noProof/>
    </w:rPr>
  </w:style>
  <w:style w:type="paragraph" w:styleId="Felsorols">
    <w:name w:val="List Bullet"/>
    <w:basedOn w:val="Norml"/>
    <w:autoRedefine/>
    <w:rsid w:val="006B57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 w:val="0"/>
      <w:sz w:val="22"/>
      <w:szCs w:val="22"/>
    </w:rPr>
  </w:style>
  <w:style w:type="paragraph" w:styleId="Felsorols2">
    <w:name w:val="List Bullet 2"/>
    <w:basedOn w:val="Norml"/>
    <w:autoRedefine/>
    <w:rsid w:val="006B57F0"/>
    <w:pPr>
      <w:widowControl/>
      <w:numPr>
        <w:numId w:val="4"/>
      </w:numPr>
      <w:overflowPunct w:val="0"/>
      <w:autoSpaceDE w:val="0"/>
      <w:autoSpaceDN w:val="0"/>
      <w:adjustRightInd w:val="0"/>
      <w:ind w:left="1134" w:hanging="283"/>
      <w:jc w:val="both"/>
      <w:textAlignment w:val="baseline"/>
    </w:pPr>
    <w:rPr>
      <w:noProof w:val="0"/>
      <w:sz w:val="20"/>
      <w:lang w:val="en-US"/>
    </w:rPr>
  </w:style>
  <w:style w:type="paragraph" w:styleId="Szvegtrzs3">
    <w:name w:val="Body Text 3"/>
    <w:basedOn w:val="Norml"/>
    <w:link w:val="Szvegtrzs3Char"/>
    <w:rsid w:val="006B57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noProof w:val="0"/>
      <w:sz w:val="22"/>
    </w:rPr>
  </w:style>
  <w:style w:type="character" w:customStyle="1" w:styleId="Szvegtrzs3Char">
    <w:name w:val="Szövegtörzs 3 Char"/>
    <w:basedOn w:val="Bekezdsalapbettpusa"/>
    <w:link w:val="Szvegtrzs3"/>
    <w:rsid w:val="006B57F0"/>
    <w:rPr>
      <w:sz w:val="22"/>
    </w:rPr>
  </w:style>
  <w:style w:type="paragraph" w:styleId="Szvegtrzsbehzssal2">
    <w:name w:val="Body Text Indent 2"/>
    <w:basedOn w:val="Norml"/>
    <w:link w:val="Szvegtrzsbehzssal2Char"/>
    <w:rsid w:val="006B57F0"/>
    <w:pPr>
      <w:widowControl/>
      <w:overflowPunct w:val="0"/>
      <w:autoSpaceDE w:val="0"/>
      <w:autoSpaceDN w:val="0"/>
      <w:adjustRightInd w:val="0"/>
      <w:ind w:left="-284"/>
      <w:jc w:val="both"/>
      <w:textAlignment w:val="baseline"/>
    </w:pPr>
    <w:rPr>
      <w:noProof w:val="0"/>
    </w:rPr>
  </w:style>
  <w:style w:type="character" w:customStyle="1" w:styleId="Szvegtrzsbehzssal2Char">
    <w:name w:val="Szövegtörzs behúzással 2 Char"/>
    <w:basedOn w:val="Bekezdsalapbettpusa"/>
    <w:link w:val="Szvegtrzsbehzssal2"/>
    <w:rsid w:val="006B57F0"/>
    <w:rPr>
      <w:sz w:val="24"/>
    </w:rPr>
  </w:style>
  <w:style w:type="paragraph" w:styleId="Lbjegyzetszveg">
    <w:name w:val="footnote text"/>
    <w:basedOn w:val="Norml"/>
    <w:link w:val="LbjegyzetszvegChar"/>
    <w:rsid w:val="006B57F0"/>
    <w:pPr>
      <w:widowControl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 w:val="0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B57F0"/>
  </w:style>
  <w:style w:type="paragraph" w:styleId="Vltozat">
    <w:name w:val="Revision"/>
    <w:hidden/>
    <w:uiPriority w:val="99"/>
    <w:semiHidden/>
    <w:rsid w:val="006B57F0"/>
    <w:rPr>
      <w:sz w:val="24"/>
      <w:szCs w:val="24"/>
    </w:rPr>
  </w:style>
  <w:style w:type="character" w:customStyle="1" w:styleId="BuborkszvegChar">
    <w:name w:val="Buborékszöveg Char"/>
    <w:link w:val="Buborkszveg"/>
    <w:rsid w:val="006B57F0"/>
    <w:rPr>
      <w:rFonts w:ascii="Tahoma" w:hAnsi="Tahoma" w:cs="Tahoma"/>
      <w:noProof/>
      <w:sz w:val="16"/>
      <w:szCs w:val="16"/>
    </w:rPr>
  </w:style>
  <w:style w:type="character" w:styleId="Jegyzethivatkozs">
    <w:name w:val="annotation reference"/>
    <w:rsid w:val="006B57F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6B57F0"/>
    <w:pPr>
      <w:widowControl w:val="0"/>
      <w:overflowPunct/>
      <w:autoSpaceDE/>
      <w:autoSpaceDN/>
      <w:adjustRightInd/>
      <w:jc w:val="left"/>
      <w:textAlignment w:val="auto"/>
    </w:pPr>
    <w:rPr>
      <w:rFonts w:ascii="Arial" w:hAnsi="Arial"/>
      <w:b/>
      <w:bCs/>
      <w:noProof/>
    </w:rPr>
  </w:style>
  <w:style w:type="character" w:customStyle="1" w:styleId="MegjegyzstrgyaChar">
    <w:name w:val="Megjegyzés tárgya Char"/>
    <w:basedOn w:val="JegyzetszvegChar"/>
    <w:link w:val="Megjegyzstrgya"/>
    <w:rsid w:val="006B57F0"/>
    <w:rPr>
      <w:rFonts w:ascii="Arial" w:hAnsi="Arial"/>
      <w:b/>
      <w:bCs/>
      <w:noProof/>
    </w:rPr>
  </w:style>
  <w:style w:type="character" w:customStyle="1" w:styleId="JegyzetszvegChar1">
    <w:name w:val="Jegyzetszöveg Char1"/>
    <w:basedOn w:val="Bekezdsalapbettpusa"/>
    <w:link w:val="Jegyzetszveg"/>
    <w:rsid w:val="006B57F0"/>
  </w:style>
  <w:style w:type="paragraph" w:styleId="Listaszerbekezds">
    <w:name w:val="List Paragraph"/>
    <w:basedOn w:val="Norml"/>
    <w:uiPriority w:val="34"/>
    <w:qFormat/>
    <w:rsid w:val="00AE777F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F947FF"/>
    <w:rPr>
      <w:noProof/>
      <w:sz w:val="24"/>
    </w:rPr>
  </w:style>
  <w:style w:type="character" w:customStyle="1" w:styleId="lfejChar">
    <w:name w:val="Élőfej Char"/>
    <w:basedOn w:val="Bekezdsalapbettpusa"/>
    <w:link w:val="lfej"/>
    <w:rsid w:val="0037685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7C48-840F-4BE2-BEC5-28FFD33C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2008</vt:lpstr>
    </vt:vector>
  </TitlesOfParts>
  <Company>Hitelgarancia Zrt.</Company>
  <LinksUpToDate>false</LinksUpToDate>
  <CharactersWithSpaces>7067</CharactersWithSpaces>
  <SharedDoc>false</SharedDoc>
  <HLinks>
    <vt:vector size="12" baseType="variant"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mailto:hzrt@garantiqa.hu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2008</dc:title>
  <dc:creator>Kóger Margit</dc:creator>
  <cp:lastModifiedBy>Kóger Margit</cp:lastModifiedBy>
  <cp:revision>5</cp:revision>
  <cp:lastPrinted>2013-05-15T09:09:00Z</cp:lastPrinted>
  <dcterms:created xsi:type="dcterms:W3CDTF">2024-03-07T08:00:00Z</dcterms:created>
  <dcterms:modified xsi:type="dcterms:W3CDTF">2024-03-07T14:44:00Z</dcterms:modified>
</cp:coreProperties>
</file>